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2EB7" w:rsidRDefault="00F71F3F">
      <w:r>
        <w:t xml:space="preserve">                       </w:t>
      </w:r>
    </w:p>
    <w:p w:rsidR="006F2EB7" w:rsidRDefault="006F2EB7"/>
    <w:p w:rsidR="006F2EB7" w:rsidRPr="004F563A" w:rsidRDefault="004F563A" w:rsidP="001E47F3">
      <w:pPr>
        <w:shd w:val="clear" w:color="auto" w:fill="9CC2E5" w:themeFill="accent1" w:themeFillTint="99"/>
        <w:jc w:val="center"/>
        <w:rPr>
          <w:b/>
          <w:bCs/>
          <w:sz w:val="32"/>
          <w:szCs w:val="32"/>
        </w:rPr>
      </w:pPr>
      <w:r>
        <w:rPr>
          <w:b/>
          <w:bCs/>
          <w:sz w:val="32"/>
          <w:szCs w:val="32"/>
        </w:rPr>
        <w:t>GESTIONNAIRE DE PROJET, EXPERT EN SUIVI-ÉVALUATION</w:t>
      </w:r>
    </w:p>
    <w:p w:rsidR="004F563A" w:rsidRPr="004F563A" w:rsidRDefault="004F563A" w:rsidP="004F563A">
      <w:pPr>
        <w:jc w:val="center"/>
        <w:rPr>
          <w:b/>
          <w:bCs/>
          <w:sz w:val="28"/>
          <w:szCs w:val="28"/>
        </w:rPr>
      </w:pPr>
      <w:r w:rsidRPr="004F563A">
        <w:rPr>
          <w:b/>
          <w:bCs/>
          <w:sz w:val="28"/>
          <w:szCs w:val="28"/>
        </w:rPr>
        <w:t>HONTONWAKOU Paul</w:t>
      </w:r>
    </w:p>
    <w:p w:rsidR="006F2EB7" w:rsidRPr="000E234B" w:rsidRDefault="001E47F3" w:rsidP="000E234B">
      <w:pPr>
        <w:jc w:val="both"/>
        <w:rPr>
          <w:sz w:val="24"/>
          <w:szCs w:val="24"/>
        </w:rPr>
      </w:pPr>
      <w:r w:rsidRPr="001E47F3">
        <w:rPr>
          <w:sz w:val="24"/>
          <w:szCs w:val="24"/>
        </w:rPr>
        <w:t xml:space="preserve"> </w:t>
      </w:r>
      <w:r w:rsidRPr="001E47F3">
        <w:rPr>
          <w:b/>
          <w:bCs/>
          <w:sz w:val="24"/>
          <w:szCs w:val="24"/>
        </w:rPr>
        <w:t>Nationalité </w:t>
      </w:r>
      <w:r>
        <w:rPr>
          <w:sz w:val="24"/>
          <w:szCs w:val="24"/>
        </w:rPr>
        <w:t xml:space="preserve">: </w:t>
      </w:r>
      <w:r w:rsidRPr="001E47F3">
        <w:rPr>
          <w:sz w:val="24"/>
          <w:szCs w:val="24"/>
        </w:rPr>
        <w:t xml:space="preserve">Béninoise.  </w:t>
      </w:r>
      <w:r w:rsidR="004F563A">
        <w:rPr>
          <w:sz w:val="24"/>
          <w:szCs w:val="24"/>
        </w:rPr>
        <w:t xml:space="preserve">             </w:t>
      </w:r>
      <w:r w:rsidR="004F563A" w:rsidRPr="000E234B">
        <w:rPr>
          <w:b/>
          <w:bCs/>
          <w:sz w:val="24"/>
          <w:szCs w:val="24"/>
        </w:rPr>
        <w:sym w:font="Wingdings" w:char="F02A"/>
      </w:r>
      <w:r w:rsidR="004F563A" w:rsidRPr="00EB3D22">
        <w:rPr>
          <w:sz w:val="24"/>
          <w:szCs w:val="24"/>
        </w:rPr>
        <w:t xml:space="preserve"> </w:t>
      </w:r>
      <w:r w:rsidR="004F563A">
        <w:rPr>
          <w:sz w:val="24"/>
          <w:szCs w:val="24"/>
        </w:rPr>
        <w:t xml:space="preserve"> hpcj10@gmail.com </w:t>
      </w:r>
      <w:r w:rsidRPr="001E47F3">
        <w:rPr>
          <w:sz w:val="24"/>
          <w:szCs w:val="24"/>
        </w:rPr>
        <w:t xml:space="preserve">  </w:t>
      </w:r>
      <w:r>
        <w:rPr>
          <w:sz w:val="24"/>
          <w:szCs w:val="24"/>
        </w:rPr>
        <w:t xml:space="preserve">     </w:t>
      </w:r>
      <w:r w:rsidR="004F563A">
        <w:rPr>
          <w:sz w:val="24"/>
          <w:szCs w:val="24"/>
        </w:rPr>
        <w:t xml:space="preserve">             </w:t>
      </w:r>
      <w:r w:rsidR="004F563A" w:rsidRPr="00EB3D22">
        <w:rPr>
          <w:sz w:val="24"/>
          <w:szCs w:val="24"/>
        </w:rPr>
        <w:sym w:font="Wingdings" w:char="F028"/>
      </w:r>
      <w:r w:rsidR="004F563A" w:rsidRPr="00EB3D22">
        <w:rPr>
          <w:sz w:val="24"/>
          <w:szCs w:val="24"/>
        </w:rPr>
        <w:t xml:space="preserve">  +</w:t>
      </w:r>
      <w:r w:rsidR="004F563A">
        <w:rPr>
          <w:sz w:val="24"/>
          <w:szCs w:val="24"/>
        </w:rPr>
        <w:t xml:space="preserve">229 01975 64365   </w:t>
      </w:r>
      <w:r>
        <w:rPr>
          <w:sz w:val="24"/>
          <w:szCs w:val="24"/>
        </w:rPr>
        <w:t xml:space="preserve">              </w:t>
      </w:r>
    </w:p>
    <w:p w:rsidR="00F71F3F" w:rsidRDefault="004F563A" w:rsidP="00960EB0">
      <w:pPr>
        <w:spacing w:after="0"/>
        <w:rPr>
          <w:sz w:val="24"/>
          <w:szCs w:val="24"/>
        </w:rPr>
      </w:pPr>
      <w:r>
        <w:rPr>
          <w:sz w:val="24"/>
          <w:szCs w:val="24"/>
        </w:rPr>
        <w:t xml:space="preserve">                                                          </w:t>
      </w:r>
      <w:r w:rsidR="00477A98" w:rsidRPr="00477A98">
        <w:rPr>
          <w:b/>
          <w:bCs/>
          <w:sz w:val="24"/>
          <w:szCs w:val="24"/>
        </w:rPr>
        <w:t>Adresse :</w:t>
      </w:r>
      <w:r w:rsidR="00477A98">
        <w:rPr>
          <w:sz w:val="24"/>
          <w:szCs w:val="24"/>
        </w:rPr>
        <w:t xml:space="preserve"> </w:t>
      </w:r>
      <w:r w:rsidR="000E234B">
        <w:rPr>
          <w:sz w:val="24"/>
          <w:szCs w:val="24"/>
        </w:rPr>
        <w:t>Cotonou-Bénin</w:t>
      </w:r>
    </w:p>
    <w:p w:rsidR="003A24EC" w:rsidRPr="00EB3D22" w:rsidRDefault="003A24EC" w:rsidP="00960EB0">
      <w:pPr>
        <w:spacing w:after="0"/>
        <w:rPr>
          <w:sz w:val="24"/>
          <w:szCs w:val="24"/>
        </w:rPr>
      </w:pPr>
    </w:p>
    <w:p w:rsidR="00C612BC" w:rsidRDefault="000164EE" w:rsidP="00960EB0">
      <w:pPr>
        <w:spacing w:after="0"/>
        <w:jc w:val="center"/>
        <w:rPr>
          <w:b/>
          <w:bCs/>
          <w:sz w:val="32"/>
          <w:szCs w:val="32"/>
          <w:shd w:val="clear" w:color="auto" w:fill="9CC2E5" w:themeFill="accent1" w:themeFillTint="99"/>
        </w:rPr>
      </w:pPr>
      <w:r>
        <w:rPr>
          <w:b/>
          <w:bCs/>
          <w:sz w:val="32"/>
          <w:szCs w:val="32"/>
          <w:shd w:val="clear" w:color="auto" w:fill="9CC2E5" w:themeFill="accent1" w:themeFillTint="99"/>
        </w:rPr>
        <w:t>SYNTHÈSE PROFESSIONNELLE</w:t>
      </w:r>
    </w:p>
    <w:p w:rsidR="000164EE" w:rsidRDefault="004F563A" w:rsidP="00960EB0">
      <w:pPr>
        <w:spacing w:after="120"/>
        <w:jc w:val="both"/>
        <w:rPr>
          <w:sz w:val="24"/>
          <w:szCs w:val="24"/>
        </w:rPr>
      </w:pPr>
      <w:r w:rsidRPr="004F563A">
        <w:rPr>
          <w:sz w:val="24"/>
          <w:szCs w:val="24"/>
        </w:rPr>
        <w:t>Professionnel avec 10 ans d’expérience dans l’accompagnement des OSC et autres acteurs non étatiques (ANE) en gestion administrative et financière de projets financés par l’Union Européenne et les programmes d’investissement public. Expert en mise en place et gestion de</w:t>
      </w:r>
      <w:r w:rsidR="00DA55EC">
        <w:rPr>
          <w:sz w:val="24"/>
          <w:szCs w:val="24"/>
        </w:rPr>
        <w:t>s</w:t>
      </w:r>
      <w:r w:rsidRPr="004F563A">
        <w:rPr>
          <w:sz w:val="24"/>
          <w:szCs w:val="24"/>
        </w:rPr>
        <w:t xml:space="preserve"> systèmes de suivi-évaluation.</w:t>
      </w:r>
    </w:p>
    <w:p w:rsidR="000E2E40" w:rsidRDefault="000E2E40" w:rsidP="00960EB0">
      <w:pPr>
        <w:spacing w:after="120"/>
        <w:rPr>
          <w:sz w:val="24"/>
          <w:szCs w:val="24"/>
        </w:rPr>
      </w:pPr>
    </w:p>
    <w:p w:rsidR="000E2E40" w:rsidRDefault="000E2E40" w:rsidP="00960EB0">
      <w:pPr>
        <w:shd w:val="clear" w:color="auto" w:fill="9CC2E5" w:themeFill="accent1" w:themeFillTint="99"/>
        <w:spacing w:after="120"/>
        <w:jc w:val="center"/>
        <w:rPr>
          <w:b/>
          <w:bCs/>
          <w:sz w:val="32"/>
          <w:szCs w:val="32"/>
        </w:rPr>
      </w:pPr>
      <w:r w:rsidRPr="000E2E40">
        <w:rPr>
          <w:b/>
          <w:bCs/>
          <w:sz w:val="32"/>
          <w:szCs w:val="32"/>
        </w:rPr>
        <w:t>EXPÉRIENCE PROFESSIONNELLE</w:t>
      </w:r>
    </w:p>
    <w:p w:rsidR="000E2E40" w:rsidRDefault="000E2E40" w:rsidP="00960EB0">
      <w:pPr>
        <w:shd w:val="clear" w:color="auto" w:fill="FFFFFF" w:themeFill="background1"/>
        <w:spacing w:after="120"/>
        <w:rPr>
          <w:b/>
          <w:bCs/>
          <w:sz w:val="24"/>
          <w:szCs w:val="24"/>
        </w:rPr>
      </w:pPr>
    </w:p>
    <w:p w:rsidR="00C85D4F" w:rsidRDefault="00C85D4F" w:rsidP="00960EB0">
      <w:pPr>
        <w:pStyle w:val="Paragraphedeliste"/>
        <w:numPr>
          <w:ilvl w:val="0"/>
          <w:numId w:val="1"/>
        </w:numPr>
        <w:shd w:val="clear" w:color="auto" w:fill="FFFFFF" w:themeFill="background1"/>
        <w:spacing w:after="120"/>
        <w:jc w:val="both"/>
        <w:rPr>
          <w:i/>
          <w:iCs/>
          <w:sz w:val="24"/>
          <w:szCs w:val="24"/>
        </w:rPr>
      </w:pPr>
      <w:r w:rsidRPr="00C85D4F">
        <w:rPr>
          <w:b/>
          <w:bCs/>
          <w:sz w:val="24"/>
          <w:szCs w:val="24"/>
        </w:rPr>
        <w:t>MES</w:t>
      </w:r>
      <w:r w:rsidR="00664D9D">
        <w:rPr>
          <w:b/>
          <w:bCs/>
          <w:sz w:val="24"/>
          <w:szCs w:val="24"/>
        </w:rPr>
        <w:t xml:space="preserve"> </w:t>
      </w:r>
      <w:r w:rsidRPr="00C85D4F">
        <w:rPr>
          <w:b/>
          <w:bCs/>
          <w:sz w:val="24"/>
          <w:szCs w:val="24"/>
        </w:rPr>
        <w:t>-</w:t>
      </w:r>
      <w:r w:rsidR="00664D9D">
        <w:rPr>
          <w:b/>
          <w:bCs/>
          <w:sz w:val="24"/>
          <w:szCs w:val="24"/>
        </w:rPr>
        <w:t xml:space="preserve"> </w:t>
      </w:r>
      <w:r w:rsidRPr="00C85D4F">
        <w:rPr>
          <w:b/>
          <w:bCs/>
          <w:sz w:val="24"/>
          <w:szCs w:val="24"/>
        </w:rPr>
        <w:t xml:space="preserve">Bénin                                                                      </w:t>
      </w:r>
      <w:r w:rsidR="00413C72">
        <w:rPr>
          <w:b/>
          <w:bCs/>
          <w:sz w:val="24"/>
          <w:szCs w:val="24"/>
        </w:rPr>
        <w:t xml:space="preserve">   </w:t>
      </w:r>
      <w:r w:rsidRPr="00C85D4F">
        <w:rPr>
          <w:i/>
          <w:iCs/>
          <w:sz w:val="24"/>
          <w:szCs w:val="24"/>
        </w:rPr>
        <w:t>Septembre 2024 à aujourd’hui</w:t>
      </w:r>
    </w:p>
    <w:p w:rsidR="00664D9D" w:rsidRPr="00664D9D" w:rsidRDefault="00664D9D" w:rsidP="00960EB0">
      <w:pPr>
        <w:shd w:val="clear" w:color="auto" w:fill="FFFFFF" w:themeFill="background1"/>
        <w:spacing w:after="0"/>
        <w:ind w:left="720"/>
        <w:jc w:val="both"/>
        <w:rPr>
          <w:sz w:val="24"/>
          <w:szCs w:val="24"/>
        </w:rPr>
      </w:pPr>
      <w:r>
        <w:rPr>
          <w:sz w:val="24"/>
          <w:szCs w:val="24"/>
        </w:rPr>
        <w:t>Collaborateur DPAF</w:t>
      </w:r>
    </w:p>
    <w:p w:rsidR="00664D9D" w:rsidRPr="00413C72" w:rsidRDefault="00664D9D" w:rsidP="00960EB0">
      <w:pPr>
        <w:pStyle w:val="Paragraphedeliste"/>
        <w:numPr>
          <w:ilvl w:val="0"/>
          <w:numId w:val="1"/>
        </w:numPr>
        <w:shd w:val="clear" w:color="auto" w:fill="FFFFFF" w:themeFill="background1"/>
        <w:spacing w:after="0"/>
        <w:jc w:val="both"/>
        <w:rPr>
          <w:sz w:val="24"/>
          <w:szCs w:val="24"/>
        </w:rPr>
      </w:pPr>
      <w:r w:rsidRPr="00413C72">
        <w:rPr>
          <w:b/>
          <w:bCs/>
          <w:sz w:val="24"/>
          <w:szCs w:val="24"/>
        </w:rPr>
        <w:t>MESTFP</w:t>
      </w:r>
      <w:r>
        <w:rPr>
          <w:b/>
          <w:bCs/>
          <w:sz w:val="24"/>
          <w:szCs w:val="24"/>
        </w:rPr>
        <w:t xml:space="preserve"> </w:t>
      </w:r>
      <w:r w:rsidRPr="00413C72">
        <w:rPr>
          <w:b/>
          <w:bCs/>
          <w:sz w:val="24"/>
          <w:szCs w:val="24"/>
        </w:rPr>
        <w:t>-</w:t>
      </w:r>
      <w:r>
        <w:rPr>
          <w:b/>
          <w:bCs/>
          <w:sz w:val="24"/>
          <w:szCs w:val="24"/>
        </w:rPr>
        <w:t xml:space="preserve"> </w:t>
      </w:r>
      <w:r w:rsidRPr="00413C72">
        <w:rPr>
          <w:b/>
          <w:bCs/>
          <w:sz w:val="24"/>
          <w:szCs w:val="24"/>
        </w:rPr>
        <w:t>Bénin</w:t>
      </w:r>
      <w:r>
        <w:rPr>
          <w:sz w:val="24"/>
          <w:szCs w:val="24"/>
        </w:rPr>
        <w:t xml:space="preserve">                                                                                      </w:t>
      </w:r>
      <w:r w:rsidRPr="00413C72">
        <w:rPr>
          <w:i/>
          <w:iCs/>
          <w:sz w:val="24"/>
          <w:szCs w:val="24"/>
        </w:rPr>
        <w:t>Avril 2023 à Août 2024</w:t>
      </w:r>
    </w:p>
    <w:p w:rsidR="00664D9D" w:rsidRPr="00664D9D" w:rsidRDefault="00664D9D" w:rsidP="00960EB0">
      <w:pPr>
        <w:shd w:val="clear" w:color="auto" w:fill="FFFFFF" w:themeFill="background1"/>
        <w:spacing w:after="0"/>
        <w:jc w:val="both"/>
        <w:rPr>
          <w:sz w:val="24"/>
          <w:szCs w:val="24"/>
        </w:rPr>
      </w:pPr>
      <w:r>
        <w:rPr>
          <w:sz w:val="24"/>
          <w:szCs w:val="24"/>
        </w:rPr>
        <w:t xml:space="preserve">             Collaborateur de la DDESTFP du Littoral</w:t>
      </w:r>
    </w:p>
    <w:p w:rsidR="000E2E40" w:rsidRDefault="00664D9D" w:rsidP="00960EB0">
      <w:pPr>
        <w:shd w:val="clear" w:color="auto" w:fill="FFFFFF" w:themeFill="background1"/>
        <w:spacing w:after="0"/>
        <w:jc w:val="both"/>
        <w:rPr>
          <w:sz w:val="24"/>
          <w:szCs w:val="24"/>
        </w:rPr>
      </w:pPr>
      <w:r>
        <w:rPr>
          <w:sz w:val="24"/>
          <w:szCs w:val="24"/>
        </w:rPr>
        <w:t xml:space="preserve">             </w:t>
      </w:r>
      <w:r w:rsidR="00EA1C42">
        <w:rPr>
          <w:sz w:val="24"/>
          <w:szCs w:val="24"/>
        </w:rPr>
        <w:t xml:space="preserve">Collaborateur du DPAF au </w:t>
      </w:r>
      <w:r w:rsidR="00C85D4F">
        <w:rPr>
          <w:sz w:val="24"/>
          <w:szCs w:val="24"/>
        </w:rPr>
        <w:t>Service de la Planification et du Suivi-Évaluation (SPSE)</w:t>
      </w:r>
    </w:p>
    <w:p w:rsidR="00C85D4F" w:rsidRDefault="00F70CE2" w:rsidP="0013500C">
      <w:pPr>
        <w:pStyle w:val="Paragraphedeliste"/>
        <w:numPr>
          <w:ilvl w:val="0"/>
          <w:numId w:val="2"/>
        </w:numPr>
        <w:shd w:val="clear" w:color="auto" w:fill="FFFFFF" w:themeFill="background1"/>
        <w:jc w:val="both"/>
        <w:rPr>
          <w:sz w:val="24"/>
          <w:szCs w:val="24"/>
        </w:rPr>
      </w:pPr>
      <w:r>
        <w:rPr>
          <w:sz w:val="24"/>
          <w:szCs w:val="24"/>
        </w:rPr>
        <w:t>C</w:t>
      </w:r>
      <w:r w:rsidR="00C85D4F">
        <w:rPr>
          <w:sz w:val="24"/>
          <w:szCs w:val="24"/>
        </w:rPr>
        <w:t>ollecte</w:t>
      </w:r>
      <w:r>
        <w:rPr>
          <w:sz w:val="24"/>
          <w:szCs w:val="24"/>
        </w:rPr>
        <w:t>r</w:t>
      </w:r>
      <w:r w:rsidR="00C85D4F">
        <w:rPr>
          <w:sz w:val="24"/>
          <w:szCs w:val="24"/>
        </w:rPr>
        <w:t xml:space="preserve"> </w:t>
      </w:r>
      <w:r>
        <w:rPr>
          <w:sz w:val="24"/>
          <w:szCs w:val="24"/>
        </w:rPr>
        <w:t xml:space="preserve">(mensuellement) </w:t>
      </w:r>
      <w:r w:rsidR="00C85D4F">
        <w:rPr>
          <w:sz w:val="24"/>
          <w:szCs w:val="24"/>
        </w:rPr>
        <w:t>et analyse</w:t>
      </w:r>
      <w:r>
        <w:rPr>
          <w:sz w:val="24"/>
          <w:szCs w:val="24"/>
        </w:rPr>
        <w:t>r</w:t>
      </w:r>
      <w:r w:rsidR="00C85D4F">
        <w:rPr>
          <w:sz w:val="24"/>
          <w:szCs w:val="24"/>
        </w:rPr>
        <w:t xml:space="preserve"> </w:t>
      </w:r>
      <w:r>
        <w:rPr>
          <w:sz w:val="24"/>
          <w:szCs w:val="24"/>
        </w:rPr>
        <w:t>l</w:t>
      </w:r>
      <w:r w:rsidR="00C85D4F">
        <w:rPr>
          <w:sz w:val="24"/>
          <w:szCs w:val="24"/>
        </w:rPr>
        <w:t xml:space="preserve">es informations relatives au suivi budgétaire du </w:t>
      </w:r>
      <w:r w:rsidR="00960EB0">
        <w:rPr>
          <w:sz w:val="24"/>
          <w:szCs w:val="24"/>
        </w:rPr>
        <w:t>M</w:t>
      </w:r>
      <w:r w:rsidR="00C85D4F">
        <w:rPr>
          <w:sz w:val="24"/>
          <w:szCs w:val="24"/>
        </w:rPr>
        <w:t>inistère ;</w:t>
      </w:r>
    </w:p>
    <w:p w:rsidR="00C85D4F" w:rsidRDefault="00F70CE2" w:rsidP="0013500C">
      <w:pPr>
        <w:pStyle w:val="Paragraphedeliste"/>
        <w:numPr>
          <w:ilvl w:val="0"/>
          <w:numId w:val="2"/>
        </w:numPr>
        <w:shd w:val="clear" w:color="auto" w:fill="FFFFFF" w:themeFill="background1"/>
        <w:jc w:val="both"/>
        <w:rPr>
          <w:sz w:val="24"/>
          <w:szCs w:val="24"/>
        </w:rPr>
      </w:pPr>
      <w:r>
        <w:rPr>
          <w:sz w:val="24"/>
          <w:szCs w:val="24"/>
        </w:rPr>
        <w:t>É</w:t>
      </w:r>
      <w:r w:rsidR="00C85D4F">
        <w:rPr>
          <w:sz w:val="24"/>
          <w:szCs w:val="24"/>
        </w:rPr>
        <w:t>labor</w:t>
      </w:r>
      <w:r>
        <w:rPr>
          <w:sz w:val="24"/>
          <w:szCs w:val="24"/>
        </w:rPr>
        <w:t>er</w:t>
      </w:r>
      <w:r w:rsidR="00C85D4F">
        <w:rPr>
          <w:sz w:val="24"/>
          <w:szCs w:val="24"/>
        </w:rPr>
        <w:t xml:space="preserve"> en </w:t>
      </w:r>
      <w:r>
        <w:rPr>
          <w:sz w:val="24"/>
          <w:szCs w:val="24"/>
        </w:rPr>
        <w:t>coordination</w:t>
      </w:r>
      <w:r w:rsidR="00C85D4F">
        <w:rPr>
          <w:sz w:val="24"/>
          <w:szCs w:val="24"/>
        </w:rPr>
        <w:t xml:space="preserve"> avec les responsables des</w:t>
      </w:r>
      <w:r>
        <w:rPr>
          <w:sz w:val="24"/>
          <w:szCs w:val="24"/>
        </w:rPr>
        <w:t xml:space="preserve"> quatre</w:t>
      </w:r>
      <w:r w:rsidR="00C85D4F">
        <w:rPr>
          <w:sz w:val="24"/>
          <w:szCs w:val="24"/>
        </w:rPr>
        <w:t xml:space="preserve"> programmes du Document de Programmation Pluriannuel des Dépenses (DPPD)</w:t>
      </w:r>
      <w:r w:rsidR="008C011D">
        <w:rPr>
          <w:sz w:val="24"/>
          <w:szCs w:val="24"/>
        </w:rPr>
        <w:t xml:space="preserve"> et autres outils de gestion ;</w:t>
      </w:r>
    </w:p>
    <w:p w:rsidR="008C011D" w:rsidRDefault="00F70CE2" w:rsidP="0013500C">
      <w:pPr>
        <w:pStyle w:val="Paragraphedeliste"/>
        <w:numPr>
          <w:ilvl w:val="0"/>
          <w:numId w:val="2"/>
        </w:numPr>
        <w:shd w:val="clear" w:color="auto" w:fill="FFFFFF" w:themeFill="background1"/>
        <w:jc w:val="both"/>
        <w:rPr>
          <w:sz w:val="24"/>
          <w:szCs w:val="24"/>
        </w:rPr>
      </w:pPr>
      <w:r>
        <w:rPr>
          <w:sz w:val="24"/>
          <w:szCs w:val="24"/>
        </w:rPr>
        <w:t>É</w:t>
      </w:r>
      <w:r w:rsidR="008C011D">
        <w:rPr>
          <w:sz w:val="24"/>
          <w:szCs w:val="24"/>
        </w:rPr>
        <w:t>labor</w:t>
      </w:r>
      <w:r>
        <w:rPr>
          <w:sz w:val="24"/>
          <w:szCs w:val="24"/>
        </w:rPr>
        <w:t>er</w:t>
      </w:r>
      <w:r w:rsidR="008C011D">
        <w:rPr>
          <w:sz w:val="24"/>
          <w:szCs w:val="24"/>
        </w:rPr>
        <w:t xml:space="preserve"> </w:t>
      </w:r>
      <w:r>
        <w:rPr>
          <w:sz w:val="24"/>
          <w:szCs w:val="24"/>
        </w:rPr>
        <w:t>le</w:t>
      </w:r>
      <w:r w:rsidR="008C011D">
        <w:rPr>
          <w:sz w:val="24"/>
          <w:szCs w:val="24"/>
        </w:rPr>
        <w:t xml:space="preserve"> projet d</w:t>
      </w:r>
      <w:r>
        <w:rPr>
          <w:sz w:val="24"/>
          <w:szCs w:val="24"/>
        </w:rPr>
        <w:t>u</w:t>
      </w:r>
      <w:r w:rsidR="008C011D">
        <w:rPr>
          <w:sz w:val="24"/>
          <w:szCs w:val="24"/>
        </w:rPr>
        <w:t xml:space="preserve"> Plan de Travail Annuel (PTA) ;</w:t>
      </w:r>
    </w:p>
    <w:p w:rsidR="008C011D" w:rsidRDefault="00F70CE2" w:rsidP="0013500C">
      <w:pPr>
        <w:pStyle w:val="Paragraphedeliste"/>
        <w:numPr>
          <w:ilvl w:val="0"/>
          <w:numId w:val="2"/>
        </w:numPr>
        <w:shd w:val="clear" w:color="auto" w:fill="FFFFFF" w:themeFill="background1"/>
        <w:jc w:val="both"/>
        <w:rPr>
          <w:sz w:val="24"/>
          <w:szCs w:val="24"/>
        </w:rPr>
      </w:pPr>
      <w:r>
        <w:rPr>
          <w:sz w:val="24"/>
          <w:szCs w:val="24"/>
        </w:rPr>
        <w:t>A</w:t>
      </w:r>
      <w:r w:rsidR="008C011D">
        <w:rPr>
          <w:sz w:val="24"/>
          <w:szCs w:val="24"/>
        </w:rPr>
        <w:t>nim</w:t>
      </w:r>
      <w:r>
        <w:rPr>
          <w:sz w:val="24"/>
          <w:szCs w:val="24"/>
        </w:rPr>
        <w:t>er</w:t>
      </w:r>
      <w:r w:rsidR="008C011D">
        <w:rPr>
          <w:sz w:val="24"/>
          <w:szCs w:val="24"/>
        </w:rPr>
        <w:t xml:space="preserve"> </w:t>
      </w:r>
      <w:r>
        <w:rPr>
          <w:sz w:val="24"/>
          <w:szCs w:val="24"/>
        </w:rPr>
        <w:t>le</w:t>
      </w:r>
      <w:r w:rsidR="008C011D">
        <w:rPr>
          <w:sz w:val="24"/>
          <w:szCs w:val="24"/>
        </w:rPr>
        <w:t xml:space="preserve"> processus de planification, suivi-évaluation et de capitalisation ;</w:t>
      </w:r>
    </w:p>
    <w:p w:rsidR="008C011D" w:rsidRDefault="00F70CE2" w:rsidP="0013500C">
      <w:pPr>
        <w:pStyle w:val="Paragraphedeliste"/>
        <w:numPr>
          <w:ilvl w:val="0"/>
          <w:numId w:val="2"/>
        </w:numPr>
        <w:shd w:val="clear" w:color="auto" w:fill="FFFFFF" w:themeFill="background1"/>
        <w:jc w:val="both"/>
        <w:rPr>
          <w:sz w:val="24"/>
          <w:szCs w:val="24"/>
        </w:rPr>
      </w:pPr>
      <w:r>
        <w:rPr>
          <w:sz w:val="24"/>
          <w:szCs w:val="24"/>
        </w:rPr>
        <w:t>É</w:t>
      </w:r>
      <w:r w:rsidR="008C011D">
        <w:rPr>
          <w:sz w:val="24"/>
          <w:szCs w:val="24"/>
        </w:rPr>
        <w:t>labor</w:t>
      </w:r>
      <w:r>
        <w:rPr>
          <w:sz w:val="24"/>
          <w:szCs w:val="24"/>
        </w:rPr>
        <w:t>er</w:t>
      </w:r>
      <w:r w:rsidR="008C011D">
        <w:rPr>
          <w:sz w:val="24"/>
          <w:szCs w:val="24"/>
        </w:rPr>
        <w:t>, suiv</w:t>
      </w:r>
      <w:r>
        <w:rPr>
          <w:sz w:val="24"/>
          <w:szCs w:val="24"/>
        </w:rPr>
        <w:t>re</w:t>
      </w:r>
      <w:r w:rsidR="008C011D">
        <w:rPr>
          <w:sz w:val="24"/>
          <w:szCs w:val="24"/>
        </w:rPr>
        <w:t xml:space="preserve"> et évalu</w:t>
      </w:r>
      <w:r>
        <w:rPr>
          <w:sz w:val="24"/>
          <w:szCs w:val="24"/>
        </w:rPr>
        <w:t>er</w:t>
      </w:r>
      <w:r w:rsidR="008C011D">
        <w:rPr>
          <w:sz w:val="24"/>
          <w:szCs w:val="24"/>
        </w:rPr>
        <w:t xml:space="preserve"> </w:t>
      </w:r>
      <w:r>
        <w:rPr>
          <w:sz w:val="24"/>
          <w:szCs w:val="24"/>
        </w:rPr>
        <w:t>l</w:t>
      </w:r>
      <w:r w:rsidR="008C011D">
        <w:rPr>
          <w:sz w:val="24"/>
          <w:szCs w:val="24"/>
        </w:rPr>
        <w:t>es plans stratégiques en li</w:t>
      </w:r>
      <w:r>
        <w:rPr>
          <w:sz w:val="24"/>
          <w:szCs w:val="24"/>
        </w:rPr>
        <w:t>en</w:t>
      </w:r>
      <w:r w:rsidR="008C011D">
        <w:rPr>
          <w:sz w:val="24"/>
          <w:szCs w:val="24"/>
        </w:rPr>
        <w:t xml:space="preserve"> avec les structures de coordination et de supervision des activités du ministère ;</w:t>
      </w:r>
    </w:p>
    <w:p w:rsidR="008C011D" w:rsidRDefault="00F70CE2" w:rsidP="0013500C">
      <w:pPr>
        <w:pStyle w:val="Paragraphedeliste"/>
        <w:numPr>
          <w:ilvl w:val="0"/>
          <w:numId w:val="2"/>
        </w:numPr>
        <w:shd w:val="clear" w:color="auto" w:fill="FFFFFF" w:themeFill="background1"/>
        <w:jc w:val="both"/>
        <w:rPr>
          <w:sz w:val="24"/>
          <w:szCs w:val="24"/>
        </w:rPr>
      </w:pPr>
      <w:r>
        <w:rPr>
          <w:sz w:val="24"/>
          <w:szCs w:val="24"/>
        </w:rPr>
        <w:t>É</w:t>
      </w:r>
      <w:r w:rsidR="008C011D">
        <w:rPr>
          <w:sz w:val="24"/>
          <w:szCs w:val="24"/>
        </w:rPr>
        <w:t>labor</w:t>
      </w:r>
      <w:r>
        <w:rPr>
          <w:sz w:val="24"/>
          <w:szCs w:val="24"/>
        </w:rPr>
        <w:t>er</w:t>
      </w:r>
      <w:r w:rsidR="008C011D">
        <w:rPr>
          <w:sz w:val="24"/>
          <w:szCs w:val="24"/>
        </w:rPr>
        <w:t xml:space="preserve"> des projets</w:t>
      </w:r>
      <w:r w:rsidR="00413C72">
        <w:rPr>
          <w:sz w:val="24"/>
          <w:szCs w:val="24"/>
        </w:rPr>
        <w:t xml:space="preserve"> et programmes à inscrire au Programme d’Investissement Public (PIP) ;</w:t>
      </w:r>
    </w:p>
    <w:p w:rsidR="00413C72" w:rsidRDefault="00F70CE2" w:rsidP="0013500C">
      <w:pPr>
        <w:pStyle w:val="Paragraphedeliste"/>
        <w:numPr>
          <w:ilvl w:val="0"/>
          <w:numId w:val="2"/>
        </w:numPr>
        <w:shd w:val="clear" w:color="auto" w:fill="FFFFFF" w:themeFill="background1"/>
        <w:jc w:val="both"/>
        <w:rPr>
          <w:sz w:val="24"/>
          <w:szCs w:val="24"/>
        </w:rPr>
      </w:pPr>
      <w:r>
        <w:rPr>
          <w:sz w:val="24"/>
          <w:szCs w:val="24"/>
        </w:rPr>
        <w:t>M</w:t>
      </w:r>
      <w:r w:rsidR="00413C72">
        <w:rPr>
          <w:sz w:val="24"/>
          <w:szCs w:val="24"/>
        </w:rPr>
        <w:t>obili</w:t>
      </w:r>
      <w:r>
        <w:rPr>
          <w:sz w:val="24"/>
          <w:szCs w:val="24"/>
        </w:rPr>
        <w:t>ser</w:t>
      </w:r>
      <w:r w:rsidR="00413C72">
        <w:rPr>
          <w:sz w:val="24"/>
          <w:szCs w:val="24"/>
        </w:rPr>
        <w:t xml:space="preserve"> </w:t>
      </w:r>
      <w:r>
        <w:rPr>
          <w:sz w:val="24"/>
          <w:szCs w:val="24"/>
        </w:rPr>
        <w:t xml:space="preserve">en collaboration </w:t>
      </w:r>
      <w:r w:rsidR="00413C72">
        <w:rPr>
          <w:sz w:val="24"/>
          <w:szCs w:val="24"/>
        </w:rPr>
        <w:t>avec les services compétents des financements des projets et programmes de développement ;</w:t>
      </w:r>
    </w:p>
    <w:p w:rsidR="00413C72" w:rsidRDefault="00F70CE2" w:rsidP="0013500C">
      <w:pPr>
        <w:pStyle w:val="Paragraphedeliste"/>
        <w:numPr>
          <w:ilvl w:val="0"/>
          <w:numId w:val="2"/>
        </w:numPr>
        <w:shd w:val="clear" w:color="auto" w:fill="FFFFFF" w:themeFill="background1"/>
        <w:jc w:val="both"/>
        <w:rPr>
          <w:sz w:val="24"/>
          <w:szCs w:val="24"/>
        </w:rPr>
      </w:pPr>
      <w:r>
        <w:rPr>
          <w:sz w:val="24"/>
          <w:szCs w:val="24"/>
        </w:rPr>
        <w:t>É</w:t>
      </w:r>
      <w:r w:rsidR="00413C72">
        <w:rPr>
          <w:sz w:val="24"/>
          <w:szCs w:val="24"/>
        </w:rPr>
        <w:t>labor</w:t>
      </w:r>
      <w:r>
        <w:rPr>
          <w:sz w:val="24"/>
          <w:szCs w:val="24"/>
        </w:rPr>
        <w:t>er</w:t>
      </w:r>
      <w:r w:rsidR="00413C72">
        <w:rPr>
          <w:sz w:val="24"/>
          <w:szCs w:val="24"/>
        </w:rPr>
        <w:t xml:space="preserve"> </w:t>
      </w:r>
      <w:r>
        <w:rPr>
          <w:sz w:val="24"/>
          <w:szCs w:val="24"/>
        </w:rPr>
        <w:t>cinq (05)</w:t>
      </w:r>
      <w:r w:rsidR="00413C72">
        <w:rPr>
          <w:sz w:val="24"/>
          <w:szCs w:val="24"/>
        </w:rPr>
        <w:t xml:space="preserve"> rapports annuels de performance (RAP).</w:t>
      </w:r>
    </w:p>
    <w:p w:rsidR="00664D9D" w:rsidRDefault="00664D9D" w:rsidP="00664D9D">
      <w:pPr>
        <w:pStyle w:val="Paragraphedeliste"/>
        <w:numPr>
          <w:ilvl w:val="0"/>
          <w:numId w:val="2"/>
        </w:numPr>
        <w:shd w:val="clear" w:color="auto" w:fill="FFFFFF" w:themeFill="background1"/>
        <w:jc w:val="both"/>
        <w:rPr>
          <w:sz w:val="24"/>
          <w:szCs w:val="24"/>
        </w:rPr>
      </w:pPr>
      <w:r>
        <w:rPr>
          <w:sz w:val="24"/>
          <w:szCs w:val="24"/>
        </w:rPr>
        <w:t>Suivre les dépenses et gérer la trésorerie ;</w:t>
      </w:r>
    </w:p>
    <w:p w:rsidR="00E17A5C" w:rsidRDefault="00E17A5C" w:rsidP="00E17A5C">
      <w:pPr>
        <w:pStyle w:val="Paragraphedeliste"/>
        <w:shd w:val="clear" w:color="auto" w:fill="FFFFFF" w:themeFill="background1"/>
        <w:jc w:val="both"/>
        <w:rPr>
          <w:sz w:val="24"/>
          <w:szCs w:val="24"/>
        </w:rPr>
      </w:pPr>
    </w:p>
    <w:p w:rsidR="000A0E1A" w:rsidRPr="00DA55EC" w:rsidRDefault="00F151CD" w:rsidP="0033692D">
      <w:pPr>
        <w:pStyle w:val="Paragraphedeliste"/>
        <w:numPr>
          <w:ilvl w:val="0"/>
          <w:numId w:val="1"/>
        </w:numPr>
        <w:shd w:val="clear" w:color="auto" w:fill="FFFFFF" w:themeFill="background1"/>
        <w:rPr>
          <w:sz w:val="24"/>
          <w:szCs w:val="24"/>
        </w:rPr>
      </w:pPr>
      <w:r w:rsidRPr="00F151CD">
        <w:rPr>
          <w:b/>
          <w:bCs/>
          <w:sz w:val="24"/>
          <w:szCs w:val="24"/>
        </w:rPr>
        <w:t xml:space="preserve">Programme LIANE 2 </w:t>
      </w:r>
      <w:r w:rsidR="0013500C">
        <w:rPr>
          <w:b/>
          <w:bCs/>
          <w:sz w:val="24"/>
          <w:szCs w:val="24"/>
        </w:rPr>
        <w:t xml:space="preserve">- </w:t>
      </w:r>
      <w:r w:rsidR="0013500C" w:rsidRPr="0013500C">
        <w:rPr>
          <w:b/>
          <w:bCs/>
          <w:sz w:val="24"/>
          <w:szCs w:val="24"/>
        </w:rPr>
        <w:t>Côte d’Ivoire</w:t>
      </w:r>
      <w:r>
        <w:rPr>
          <w:sz w:val="24"/>
          <w:szCs w:val="24"/>
        </w:rPr>
        <w:t xml:space="preserve">                               </w:t>
      </w:r>
      <w:r w:rsidR="0013500C">
        <w:rPr>
          <w:sz w:val="24"/>
          <w:szCs w:val="24"/>
        </w:rPr>
        <w:t xml:space="preserve">       </w:t>
      </w:r>
      <w:r w:rsidRPr="00F151CD">
        <w:rPr>
          <w:i/>
          <w:iCs/>
          <w:sz w:val="24"/>
          <w:szCs w:val="24"/>
        </w:rPr>
        <w:t>Mars 2022 à Décembre 202</w:t>
      </w:r>
      <w:r w:rsidR="000A0E1A">
        <w:rPr>
          <w:i/>
          <w:iCs/>
          <w:sz w:val="24"/>
          <w:szCs w:val="24"/>
        </w:rPr>
        <w:t>2</w:t>
      </w:r>
    </w:p>
    <w:p w:rsidR="00F649D7" w:rsidRPr="00F649D7" w:rsidRDefault="00DA55EC" w:rsidP="00DA55EC">
      <w:pPr>
        <w:pStyle w:val="Paragraphedeliste"/>
        <w:numPr>
          <w:ilvl w:val="0"/>
          <w:numId w:val="1"/>
        </w:numPr>
        <w:shd w:val="clear" w:color="auto" w:fill="FFFFFF" w:themeFill="background1"/>
        <w:rPr>
          <w:b/>
          <w:bCs/>
          <w:sz w:val="24"/>
          <w:szCs w:val="24"/>
        </w:rPr>
      </w:pPr>
      <w:r>
        <w:rPr>
          <w:b/>
          <w:bCs/>
          <w:sz w:val="24"/>
          <w:szCs w:val="24"/>
        </w:rPr>
        <w:t xml:space="preserve">Eurafrique- conseil / </w:t>
      </w:r>
      <w:proofErr w:type="spellStart"/>
      <w:r w:rsidRPr="000A0E1A">
        <w:rPr>
          <w:b/>
          <w:bCs/>
          <w:sz w:val="24"/>
          <w:szCs w:val="24"/>
        </w:rPr>
        <w:t>ProCEMA</w:t>
      </w:r>
      <w:proofErr w:type="spellEnd"/>
      <w:r w:rsidRPr="000A0E1A">
        <w:rPr>
          <w:b/>
          <w:bCs/>
          <w:sz w:val="24"/>
          <w:szCs w:val="24"/>
        </w:rPr>
        <w:t xml:space="preserve"> </w:t>
      </w:r>
      <w:r>
        <w:rPr>
          <w:b/>
          <w:bCs/>
          <w:sz w:val="24"/>
          <w:szCs w:val="24"/>
        </w:rPr>
        <w:t>–</w:t>
      </w:r>
      <w:r w:rsidRPr="000A0E1A">
        <w:rPr>
          <w:b/>
          <w:bCs/>
          <w:sz w:val="24"/>
          <w:szCs w:val="24"/>
        </w:rPr>
        <w:t xml:space="preserve"> T</w:t>
      </w:r>
      <w:r>
        <w:rPr>
          <w:b/>
          <w:bCs/>
          <w:sz w:val="24"/>
          <w:szCs w:val="24"/>
        </w:rPr>
        <w:t xml:space="preserve">ogo                                      </w:t>
      </w:r>
      <w:r w:rsidRPr="000A0E1A">
        <w:rPr>
          <w:i/>
          <w:iCs/>
          <w:sz w:val="24"/>
          <w:szCs w:val="24"/>
        </w:rPr>
        <w:t>Janvier 2020 à juillet 2021</w:t>
      </w:r>
    </w:p>
    <w:p w:rsidR="00DA55EC" w:rsidRPr="00DA61F7" w:rsidRDefault="00DA55EC" w:rsidP="00DA55EC">
      <w:pPr>
        <w:pStyle w:val="Paragraphedeliste"/>
        <w:numPr>
          <w:ilvl w:val="0"/>
          <w:numId w:val="1"/>
        </w:numPr>
        <w:shd w:val="clear" w:color="auto" w:fill="FFFFFF" w:themeFill="background1"/>
        <w:rPr>
          <w:b/>
          <w:bCs/>
          <w:sz w:val="24"/>
          <w:szCs w:val="24"/>
        </w:rPr>
      </w:pPr>
      <w:r w:rsidRPr="006C6080">
        <w:rPr>
          <w:b/>
          <w:bCs/>
          <w:sz w:val="24"/>
          <w:szCs w:val="24"/>
        </w:rPr>
        <w:t>Cabinet Finances Consultants Associés (F</w:t>
      </w:r>
      <w:r>
        <w:rPr>
          <w:b/>
          <w:bCs/>
          <w:sz w:val="24"/>
          <w:szCs w:val="24"/>
        </w:rPr>
        <w:t>.</w:t>
      </w:r>
      <w:r w:rsidRPr="006C6080">
        <w:rPr>
          <w:b/>
          <w:bCs/>
          <w:sz w:val="24"/>
          <w:szCs w:val="24"/>
        </w:rPr>
        <w:t>C</w:t>
      </w:r>
      <w:r>
        <w:rPr>
          <w:b/>
          <w:bCs/>
          <w:sz w:val="24"/>
          <w:szCs w:val="24"/>
        </w:rPr>
        <w:t>.</w:t>
      </w:r>
      <w:r w:rsidRPr="006C6080">
        <w:rPr>
          <w:b/>
          <w:bCs/>
          <w:sz w:val="24"/>
          <w:szCs w:val="24"/>
        </w:rPr>
        <w:t xml:space="preserve">A)                 </w:t>
      </w:r>
      <w:r w:rsidRPr="006C6080">
        <w:rPr>
          <w:i/>
          <w:iCs/>
          <w:sz w:val="24"/>
          <w:szCs w:val="24"/>
        </w:rPr>
        <w:t>Octobre 2013 à Octobre</w:t>
      </w:r>
      <w:r w:rsidRPr="006C6080">
        <w:rPr>
          <w:b/>
          <w:bCs/>
          <w:i/>
          <w:iCs/>
          <w:sz w:val="24"/>
          <w:szCs w:val="24"/>
        </w:rPr>
        <w:t xml:space="preserve"> </w:t>
      </w:r>
      <w:r w:rsidRPr="006C6080">
        <w:rPr>
          <w:i/>
          <w:iCs/>
          <w:sz w:val="24"/>
          <w:szCs w:val="24"/>
        </w:rPr>
        <w:t>2019</w:t>
      </w:r>
    </w:p>
    <w:p w:rsidR="00DA55EC" w:rsidRPr="00DA61F7" w:rsidRDefault="00DA61F7" w:rsidP="00DA61F7">
      <w:pPr>
        <w:pStyle w:val="Paragraphedeliste"/>
        <w:numPr>
          <w:ilvl w:val="0"/>
          <w:numId w:val="1"/>
        </w:numPr>
        <w:shd w:val="clear" w:color="auto" w:fill="FFFFFF" w:themeFill="background1"/>
        <w:rPr>
          <w:b/>
          <w:bCs/>
          <w:sz w:val="24"/>
          <w:szCs w:val="24"/>
        </w:rPr>
      </w:pPr>
      <w:r>
        <w:rPr>
          <w:b/>
          <w:bCs/>
          <w:sz w:val="24"/>
          <w:szCs w:val="24"/>
        </w:rPr>
        <w:t xml:space="preserve">ECO / </w:t>
      </w:r>
      <w:r w:rsidRPr="000A0E1A">
        <w:rPr>
          <w:b/>
          <w:bCs/>
          <w:sz w:val="24"/>
          <w:szCs w:val="24"/>
        </w:rPr>
        <w:t xml:space="preserve">PSCC </w:t>
      </w:r>
      <w:r>
        <w:rPr>
          <w:b/>
          <w:bCs/>
          <w:sz w:val="24"/>
          <w:szCs w:val="24"/>
        </w:rPr>
        <w:t>–</w:t>
      </w:r>
      <w:r w:rsidRPr="000A0E1A">
        <w:rPr>
          <w:b/>
          <w:bCs/>
          <w:sz w:val="24"/>
          <w:szCs w:val="24"/>
        </w:rPr>
        <w:t xml:space="preserve"> Bénin</w:t>
      </w:r>
      <w:r>
        <w:rPr>
          <w:b/>
          <w:bCs/>
          <w:sz w:val="24"/>
          <w:szCs w:val="24"/>
        </w:rPr>
        <w:t xml:space="preserve">                                                                    </w:t>
      </w:r>
      <w:r w:rsidRPr="000A0E1A">
        <w:rPr>
          <w:i/>
          <w:iCs/>
          <w:sz w:val="24"/>
          <w:szCs w:val="24"/>
        </w:rPr>
        <w:t>Juin 2013 à Septembre 2013</w:t>
      </w:r>
      <w:r w:rsidRPr="00F649D7">
        <w:rPr>
          <w:b/>
          <w:bCs/>
          <w:sz w:val="24"/>
          <w:szCs w:val="24"/>
        </w:rPr>
        <w:t xml:space="preserve"> </w:t>
      </w:r>
    </w:p>
    <w:p w:rsidR="00F151CD" w:rsidRDefault="00F151CD" w:rsidP="00382053">
      <w:pPr>
        <w:shd w:val="clear" w:color="auto" w:fill="FFFFFF" w:themeFill="background1"/>
        <w:jc w:val="both"/>
        <w:rPr>
          <w:sz w:val="24"/>
          <w:szCs w:val="24"/>
        </w:rPr>
      </w:pPr>
      <w:r>
        <w:rPr>
          <w:sz w:val="24"/>
          <w:szCs w:val="24"/>
        </w:rPr>
        <w:lastRenderedPageBreak/>
        <w:t>Consultant en</w:t>
      </w:r>
      <w:r w:rsidR="00DA61F7">
        <w:rPr>
          <w:sz w:val="24"/>
          <w:szCs w:val="24"/>
        </w:rPr>
        <w:t xml:space="preserve"> gestion</w:t>
      </w:r>
      <w:r>
        <w:rPr>
          <w:sz w:val="24"/>
          <w:szCs w:val="24"/>
        </w:rPr>
        <w:t xml:space="preserve"> et suivi</w:t>
      </w:r>
      <w:r w:rsidR="0013500C">
        <w:rPr>
          <w:sz w:val="24"/>
          <w:szCs w:val="24"/>
        </w:rPr>
        <w:t>-évaluation sur le</w:t>
      </w:r>
      <w:r w:rsidR="00F649D7">
        <w:rPr>
          <w:sz w:val="24"/>
          <w:szCs w:val="24"/>
        </w:rPr>
        <w:t>s</w:t>
      </w:r>
      <w:r w:rsidR="0013500C">
        <w:rPr>
          <w:sz w:val="24"/>
          <w:szCs w:val="24"/>
        </w:rPr>
        <w:t xml:space="preserve"> programme</w:t>
      </w:r>
      <w:r w:rsidR="00DA61F7">
        <w:rPr>
          <w:sz w:val="24"/>
          <w:szCs w:val="24"/>
        </w:rPr>
        <w:t>s</w:t>
      </w:r>
      <w:r w:rsidR="0013500C">
        <w:rPr>
          <w:sz w:val="24"/>
          <w:szCs w:val="24"/>
        </w:rPr>
        <w:t xml:space="preserve"> </w:t>
      </w:r>
      <w:r w:rsidR="00DA61F7">
        <w:rPr>
          <w:sz w:val="24"/>
          <w:szCs w:val="24"/>
        </w:rPr>
        <w:t>(</w:t>
      </w:r>
      <w:r w:rsidR="0013500C">
        <w:rPr>
          <w:sz w:val="24"/>
          <w:szCs w:val="24"/>
        </w:rPr>
        <w:t xml:space="preserve">financement de </w:t>
      </w:r>
      <w:r w:rsidR="0013500C" w:rsidRPr="0013500C">
        <w:rPr>
          <w:b/>
          <w:bCs/>
          <w:sz w:val="24"/>
          <w:szCs w:val="24"/>
        </w:rPr>
        <w:t>l’Union Européenne</w:t>
      </w:r>
      <w:r w:rsidR="00DA61F7" w:rsidRPr="00DA61F7">
        <w:rPr>
          <w:sz w:val="24"/>
          <w:szCs w:val="24"/>
        </w:rPr>
        <w:t>)</w:t>
      </w:r>
      <w:r w:rsidR="00DA61F7">
        <w:rPr>
          <w:sz w:val="24"/>
          <w:szCs w:val="24"/>
        </w:rPr>
        <w:t xml:space="preserve">, expert associé au cabinet </w:t>
      </w:r>
      <w:r w:rsidR="00DA61F7" w:rsidRPr="00DA61F7">
        <w:rPr>
          <w:b/>
          <w:bCs/>
          <w:sz w:val="24"/>
          <w:szCs w:val="24"/>
        </w:rPr>
        <w:t>F.C.A</w:t>
      </w:r>
      <w:r w:rsidR="00DA61F7">
        <w:rPr>
          <w:sz w:val="24"/>
          <w:szCs w:val="24"/>
        </w:rPr>
        <w:t xml:space="preserve"> </w:t>
      </w:r>
    </w:p>
    <w:p w:rsidR="00F26C9F" w:rsidRDefault="0013500C" w:rsidP="00F26C9F">
      <w:pPr>
        <w:shd w:val="clear" w:color="auto" w:fill="FFFFFF" w:themeFill="background1"/>
        <w:jc w:val="both"/>
        <w:rPr>
          <w:sz w:val="24"/>
          <w:szCs w:val="24"/>
        </w:rPr>
      </w:pPr>
      <w:r>
        <w:rPr>
          <w:sz w:val="24"/>
          <w:szCs w:val="24"/>
        </w:rPr>
        <w:t>Appuis techniques apportés</w:t>
      </w:r>
      <w:r w:rsidR="00DA61F7">
        <w:rPr>
          <w:sz w:val="24"/>
          <w:szCs w:val="24"/>
        </w:rPr>
        <w:t xml:space="preserve"> aux</w:t>
      </w:r>
      <w:r>
        <w:rPr>
          <w:sz w:val="24"/>
          <w:szCs w:val="24"/>
        </w:rPr>
        <w:t xml:space="preserve"> UGP d</w:t>
      </w:r>
      <w:r w:rsidR="00DA61F7">
        <w:rPr>
          <w:sz w:val="24"/>
          <w:szCs w:val="24"/>
        </w:rPr>
        <w:t>es</w:t>
      </w:r>
      <w:r>
        <w:rPr>
          <w:sz w:val="24"/>
          <w:szCs w:val="24"/>
        </w:rPr>
        <w:t xml:space="preserve"> </w:t>
      </w:r>
      <w:r w:rsidR="00DA61F7">
        <w:rPr>
          <w:sz w:val="24"/>
          <w:szCs w:val="24"/>
        </w:rPr>
        <w:t xml:space="preserve">projets et </w:t>
      </w:r>
      <w:r>
        <w:rPr>
          <w:sz w:val="24"/>
          <w:szCs w:val="24"/>
        </w:rPr>
        <w:t>programme</w:t>
      </w:r>
      <w:r w:rsidR="00DA61F7">
        <w:rPr>
          <w:sz w:val="24"/>
          <w:szCs w:val="24"/>
        </w:rPr>
        <w:t>s</w:t>
      </w:r>
      <w:r>
        <w:rPr>
          <w:sz w:val="24"/>
          <w:szCs w:val="24"/>
        </w:rPr>
        <w:t xml:space="preserve"> pour </w:t>
      </w:r>
      <w:r w:rsidR="00DA61F7">
        <w:rPr>
          <w:sz w:val="24"/>
          <w:szCs w:val="24"/>
        </w:rPr>
        <w:t>la bonne gestion (administrative et financière)</w:t>
      </w:r>
      <w:r w:rsidR="00F26C9F">
        <w:rPr>
          <w:sz w:val="24"/>
          <w:szCs w:val="24"/>
        </w:rPr>
        <w:t> ;</w:t>
      </w:r>
      <w:r w:rsidR="00DA61F7">
        <w:rPr>
          <w:sz w:val="24"/>
          <w:szCs w:val="24"/>
        </w:rPr>
        <w:t xml:space="preserve"> </w:t>
      </w:r>
      <w:r>
        <w:rPr>
          <w:sz w:val="24"/>
          <w:szCs w:val="24"/>
        </w:rPr>
        <w:t>l’amélioration du système de suivi-évaluation</w:t>
      </w:r>
      <w:r w:rsidR="00F26C9F">
        <w:rPr>
          <w:sz w:val="24"/>
          <w:szCs w:val="24"/>
        </w:rPr>
        <w:t> ; la clôture des devis-programme</w:t>
      </w:r>
      <w:r w:rsidR="00E17A5C">
        <w:rPr>
          <w:sz w:val="24"/>
          <w:szCs w:val="24"/>
        </w:rPr>
        <w:t>s</w:t>
      </w:r>
      <w:r w:rsidR="00F26C9F">
        <w:rPr>
          <w:sz w:val="24"/>
          <w:szCs w:val="24"/>
        </w:rPr>
        <w:t xml:space="preserve"> et la rédaction des mémoires des dépenses.</w:t>
      </w:r>
    </w:p>
    <w:p w:rsidR="0013500C" w:rsidRDefault="00DA55EC" w:rsidP="00382053">
      <w:pPr>
        <w:pStyle w:val="Paragraphedeliste"/>
        <w:numPr>
          <w:ilvl w:val="0"/>
          <w:numId w:val="6"/>
        </w:numPr>
        <w:shd w:val="clear" w:color="auto" w:fill="FFFFFF" w:themeFill="background1"/>
        <w:jc w:val="both"/>
        <w:rPr>
          <w:sz w:val="24"/>
          <w:szCs w:val="24"/>
        </w:rPr>
      </w:pPr>
      <w:r>
        <w:rPr>
          <w:sz w:val="24"/>
          <w:szCs w:val="24"/>
        </w:rPr>
        <w:t>É</w:t>
      </w:r>
      <w:r w:rsidR="00FD5FDB">
        <w:rPr>
          <w:sz w:val="24"/>
          <w:szCs w:val="24"/>
        </w:rPr>
        <w:t>labor</w:t>
      </w:r>
      <w:r w:rsidR="00DA61F7">
        <w:rPr>
          <w:sz w:val="24"/>
          <w:szCs w:val="24"/>
        </w:rPr>
        <w:t>er</w:t>
      </w:r>
      <w:r w:rsidR="00FD5FDB">
        <w:rPr>
          <w:sz w:val="24"/>
          <w:szCs w:val="24"/>
        </w:rPr>
        <w:t xml:space="preserve"> ou actualis</w:t>
      </w:r>
      <w:r>
        <w:rPr>
          <w:sz w:val="24"/>
          <w:szCs w:val="24"/>
        </w:rPr>
        <w:t>er</w:t>
      </w:r>
      <w:r w:rsidR="00FD5FDB">
        <w:rPr>
          <w:sz w:val="24"/>
          <w:szCs w:val="24"/>
        </w:rPr>
        <w:t xml:space="preserve"> </w:t>
      </w:r>
      <w:r>
        <w:rPr>
          <w:sz w:val="24"/>
          <w:szCs w:val="24"/>
        </w:rPr>
        <w:t>l</w:t>
      </w:r>
      <w:r w:rsidR="00FD5FDB">
        <w:rPr>
          <w:sz w:val="24"/>
          <w:szCs w:val="24"/>
        </w:rPr>
        <w:t>es manuels de procédures ;</w:t>
      </w:r>
    </w:p>
    <w:p w:rsidR="00FD5FDB" w:rsidRDefault="00027666" w:rsidP="00382053">
      <w:pPr>
        <w:pStyle w:val="Paragraphedeliste"/>
        <w:numPr>
          <w:ilvl w:val="0"/>
          <w:numId w:val="6"/>
        </w:numPr>
        <w:shd w:val="clear" w:color="auto" w:fill="FFFFFF" w:themeFill="background1"/>
        <w:jc w:val="both"/>
        <w:rPr>
          <w:sz w:val="24"/>
          <w:szCs w:val="24"/>
        </w:rPr>
      </w:pPr>
      <w:r>
        <w:rPr>
          <w:sz w:val="24"/>
          <w:szCs w:val="24"/>
        </w:rPr>
        <w:t>M</w:t>
      </w:r>
      <w:r w:rsidR="00DA61F7">
        <w:rPr>
          <w:sz w:val="24"/>
          <w:szCs w:val="24"/>
        </w:rPr>
        <w:t>ettre</w:t>
      </w:r>
      <w:r w:rsidR="00FD5FDB">
        <w:rPr>
          <w:sz w:val="24"/>
          <w:szCs w:val="24"/>
        </w:rPr>
        <w:t xml:space="preserve"> en place ou amélio</w:t>
      </w:r>
      <w:r>
        <w:rPr>
          <w:sz w:val="24"/>
          <w:szCs w:val="24"/>
        </w:rPr>
        <w:t>rer</w:t>
      </w:r>
      <w:r w:rsidR="00FD5FDB">
        <w:rPr>
          <w:sz w:val="24"/>
          <w:szCs w:val="24"/>
        </w:rPr>
        <w:t xml:space="preserve"> </w:t>
      </w:r>
      <w:r>
        <w:rPr>
          <w:sz w:val="24"/>
          <w:szCs w:val="24"/>
        </w:rPr>
        <w:t>le</w:t>
      </w:r>
      <w:r w:rsidR="00FD5FDB">
        <w:rPr>
          <w:sz w:val="24"/>
          <w:szCs w:val="24"/>
        </w:rPr>
        <w:t xml:space="preserve"> système de suivi-évaluation et autres outils de gestion</w:t>
      </w:r>
      <w:r w:rsidR="00F14085">
        <w:rPr>
          <w:sz w:val="24"/>
          <w:szCs w:val="24"/>
        </w:rPr>
        <w:t xml:space="preserve"> administrative et financière</w:t>
      </w:r>
      <w:r w:rsidR="00FD5FDB">
        <w:rPr>
          <w:sz w:val="24"/>
          <w:szCs w:val="24"/>
        </w:rPr>
        <w:t> ;</w:t>
      </w:r>
    </w:p>
    <w:p w:rsidR="00124F02" w:rsidRDefault="00027666" w:rsidP="00382053">
      <w:pPr>
        <w:pStyle w:val="Paragraphedeliste"/>
        <w:numPr>
          <w:ilvl w:val="0"/>
          <w:numId w:val="6"/>
        </w:numPr>
        <w:shd w:val="clear" w:color="auto" w:fill="FFFFFF" w:themeFill="background1"/>
        <w:jc w:val="both"/>
        <w:rPr>
          <w:sz w:val="24"/>
          <w:szCs w:val="24"/>
        </w:rPr>
      </w:pPr>
      <w:r>
        <w:rPr>
          <w:sz w:val="24"/>
          <w:szCs w:val="24"/>
        </w:rPr>
        <w:t>V</w:t>
      </w:r>
      <w:r w:rsidR="00124F02">
        <w:rPr>
          <w:sz w:val="24"/>
          <w:szCs w:val="24"/>
        </w:rPr>
        <w:t>érifi</w:t>
      </w:r>
      <w:r w:rsidR="00DA61F7">
        <w:rPr>
          <w:sz w:val="24"/>
          <w:szCs w:val="24"/>
        </w:rPr>
        <w:t>er</w:t>
      </w:r>
      <w:r w:rsidR="00124F02">
        <w:rPr>
          <w:sz w:val="24"/>
          <w:szCs w:val="24"/>
        </w:rPr>
        <w:t xml:space="preserve"> la conformité de</w:t>
      </w:r>
      <w:r w:rsidR="00124F02" w:rsidRPr="00124F02">
        <w:rPr>
          <w:sz w:val="24"/>
          <w:szCs w:val="24"/>
        </w:rPr>
        <w:t xml:space="preserve"> chaque dépense effectuée par la structure</w:t>
      </w:r>
      <w:r w:rsidR="00B136B9">
        <w:rPr>
          <w:sz w:val="24"/>
          <w:szCs w:val="24"/>
        </w:rPr>
        <w:t xml:space="preserve"> aux</w:t>
      </w:r>
      <w:r w:rsidR="00124F02" w:rsidRPr="00124F02">
        <w:rPr>
          <w:sz w:val="24"/>
          <w:szCs w:val="24"/>
        </w:rPr>
        <w:t xml:space="preserve"> règles du bailleur de fonds</w:t>
      </w:r>
      <w:r w:rsidR="00B136B9">
        <w:rPr>
          <w:sz w:val="24"/>
          <w:szCs w:val="24"/>
        </w:rPr>
        <w:t> ;</w:t>
      </w:r>
    </w:p>
    <w:p w:rsidR="00FD5FDB" w:rsidRDefault="00027666" w:rsidP="00382053">
      <w:pPr>
        <w:pStyle w:val="Paragraphedeliste"/>
        <w:numPr>
          <w:ilvl w:val="0"/>
          <w:numId w:val="6"/>
        </w:numPr>
        <w:shd w:val="clear" w:color="auto" w:fill="FFFFFF" w:themeFill="background1"/>
        <w:jc w:val="both"/>
        <w:rPr>
          <w:sz w:val="24"/>
          <w:szCs w:val="24"/>
        </w:rPr>
      </w:pPr>
      <w:r>
        <w:rPr>
          <w:sz w:val="24"/>
          <w:szCs w:val="24"/>
        </w:rPr>
        <w:t xml:space="preserve">Réaliser des </w:t>
      </w:r>
      <w:r w:rsidR="00F14085">
        <w:rPr>
          <w:sz w:val="24"/>
          <w:szCs w:val="24"/>
        </w:rPr>
        <w:t>revue</w:t>
      </w:r>
      <w:r w:rsidR="00124F02">
        <w:rPr>
          <w:sz w:val="24"/>
          <w:szCs w:val="24"/>
        </w:rPr>
        <w:t>s</w:t>
      </w:r>
      <w:r w:rsidR="00F14085">
        <w:rPr>
          <w:sz w:val="24"/>
          <w:szCs w:val="24"/>
        </w:rPr>
        <w:t xml:space="preserve"> périodique</w:t>
      </w:r>
      <w:r w:rsidR="00124F02">
        <w:rPr>
          <w:sz w:val="24"/>
          <w:szCs w:val="24"/>
        </w:rPr>
        <w:t>s</w:t>
      </w:r>
      <w:r w:rsidR="00F14085">
        <w:rPr>
          <w:sz w:val="24"/>
          <w:szCs w:val="24"/>
        </w:rPr>
        <w:t xml:space="preserve"> des pièces comptables pour la bonne justification des dépenses ;</w:t>
      </w:r>
    </w:p>
    <w:p w:rsidR="00F14085" w:rsidRDefault="00027666" w:rsidP="00382053">
      <w:pPr>
        <w:pStyle w:val="Paragraphedeliste"/>
        <w:numPr>
          <w:ilvl w:val="0"/>
          <w:numId w:val="6"/>
        </w:numPr>
        <w:shd w:val="clear" w:color="auto" w:fill="FFFFFF" w:themeFill="background1"/>
        <w:jc w:val="both"/>
        <w:rPr>
          <w:sz w:val="24"/>
          <w:szCs w:val="24"/>
        </w:rPr>
      </w:pPr>
      <w:r>
        <w:rPr>
          <w:sz w:val="24"/>
          <w:szCs w:val="24"/>
        </w:rPr>
        <w:t>É</w:t>
      </w:r>
      <w:r w:rsidR="008A3A0C">
        <w:rPr>
          <w:sz w:val="24"/>
          <w:szCs w:val="24"/>
        </w:rPr>
        <w:t>labor</w:t>
      </w:r>
      <w:r>
        <w:rPr>
          <w:sz w:val="24"/>
          <w:szCs w:val="24"/>
        </w:rPr>
        <w:t>er</w:t>
      </w:r>
      <w:r w:rsidR="008A3A0C">
        <w:rPr>
          <w:sz w:val="24"/>
          <w:szCs w:val="24"/>
        </w:rPr>
        <w:t xml:space="preserve"> </w:t>
      </w:r>
      <w:r>
        <w:rPr>
          <w:sz w:val="24"/>
          <w:szCs w:val="24"/>
        </w:rPr>
        <w:t>l</w:t>
      </w:r>
      <w:r w:rsidR="008A3A0C">
        <w:rPr>
          <w:sz w:val="24"/>
          <w:szCs w:val="24"/>
        </w:rPr>
        <w:t>es différents tableaux du rapport financier ;</w:t>
      </w:r>
    </w:p>
    <w:p w:rsidR="008A3A0C" w:rsidRDefault="00027666" w:rsidP="00382053">
      <w:pPr>
        <w:pStyle w:val="Paragraphedeliste"/>
        <w:numPr>
          <w:ilvl w:val="0"/>
          <w:numId w:val="6"/>
        </w:numPr>
        <w:shd w:val="clear" w:color="auto" w:fill="FFFFFF" w:themeFill="background1"/>
        <w:jc w:val="both"/>
        <w:rPr>
          <w:sz w:val="24"/>
          <w:szCs w:val="24"/>
        </w:rPr>
      </w:pPr>
      <w:r>
        <w:rPr>
          <w:sz w:val="24"/>
          <w:szCs w:val="24"/>
        </w:rPr>
        <w:t>V</w:t>
      </w:r>
      <w:r w:rsidR="008A3A0C">
        <w:rPr>
          <w:sz w:val="24"/>
          <w:szCs w:val="24"/>
        </w:rPr>
        <w:t>érifi</w:t>
      </w:r>
      <w:r>
        <w:rPr>
          <w:sz w:val="24"/>
          <w:szCs w:val="24"/>
        </w:rPr>
        <w:t>er</w:t>
      </w:r>
      <w:r w:rsidR="008A3A0C">
        <w:rPr>
          <w:sz w:val="24"/>
          <w:szCs w:val="24"/>
        </w:rPr>
        <w:t xml:space="preserve"> </w:t>
      </w:r>
      <w:r>
        <w:rPr>
          <w:sz w:val="24"/>
          <w:szCs w:val="24"/>
        </w:rPr>
        <w:t>l</w:t>
      </w:r>
      <w:r w:rsidR="008A3A0C">
        <w:rPr>
          <w:sz w:val="24"/>
          <w:szCs w:val="24"/>
        </w:rPr>
        <w:t>es montants portés ;</w:t>
      </w:r>
    </w:p>
    <w:p w:rsidR="008A3A0C" w:rsidRDefault="00027666" w:rsidP="00382053">
      <w:pPr>
        <w:pStyle w:val="Paragraphedeliste"/>
        <w:numPr>
          <w:ilvl w:val="0"/>
          <w:numId w:val="6"/>
        </w:numPr>
        <w:shd w:val="clear" w:color="auto" w:fill="FFFFFF" w:themeFill="background1"/>
        <w:jc w:val="both"/>
        <w:rPr>
          <w:sz w:val="24"/>
          <w:szCs w:val="24"/>
        </w:rPr>
      </w:pPr>
      <w:r>
        <w:rPr>
          <w:sz w:val="24"/>
          <w:szCs w:val="24"/>
        </w:rPr>
        <w:t xml:space="preserve">Procéder à la </w:t>
      </w:r>
      <w:r w:rsidR="008A3A0C">
        <w:rPr>
          <w:sz w:val="24"/>
          <w:szCs w:val="24"/>
        </w:rPr>
        <w:t>réconciliation des totaux ;</w:t>
      </w:r>
    </w:p>
    <w:p w:rsidR="008A3A0C" w:rsidRDefault="00027666" w:rsidP="00382053">
      <w:pPr>
        <w:pStyle w:val="Paragraphedeliste"/>
        <w:numPr>
          <w:ilvl w:val="0"/>
          <w:numId w:val="6"/>
        </w:numPr>
        <w:shd w:val="clear" w:color="auto" w:fill="FFFFFF" w:themeFill="background1"/>
        <w:jc w:val="both"/>
        <w:rPr>
          <w:sz w:val="24"/>
          <w:szCs w:val="24"/>
        </w:rPr>
      </w:pPr>
      <w:r>
        <w:rPr>
          <w:sz w:val="24"/>
          <w:szCs w:val="24"/>
        </w:rPr>
        <w:t>A</w:t>
      </w:r>
      <w:r w:rsidR="008A3A0C">
        <w:rPr>
          <w:sz w:val="24"/>
          <w:szCs w:val="24"/>
        </w:rPr>
        <w:t>ppu</w:t>
      </w:r>
      <w:r>
        <w:rPr>
          <w:sz w:val="24"/>
          <w:szCs w:val="24"/>
        </w:rPr>
        <w:t>yer</w:t>
      </w:r>
      <w:r w:rsidR="008A3A0C">
        <w:rPr>
          <w:sz w:val="24"/>
          <w:szCs w:val="24"/>
        </w:rPr>
        <w:t xml:space="preserve"> la rédaction des différents rapports narratifs ;</w:t>
      </w:r>
    </w:p>
    <w:p w:rsidR="00027666" w:rsidRPr="00027666" w:rsidRDefault="00027666" w:rsidP="00027666">
      <w:pPr>
        <w:pStyle w:val="Paragraphedeliste"/>
        <w:numPr>
          <w:ilvl w:val="0"/>
          <w:numId w:val="6"/>
        </w:numPr>
        <w:shd w:val="clear" w:color="auto" w:fill="FFFFFF" w:themeFill="background1"/>
        <w:jc w:val="both"/>
        <w:rPr>
          <w:sz w:val="24"/>
          <w:szCs w:val="24"/>
        </w:rPr>
      </w:pPr>
      <w:r>
        <w:rPr>
          <w:sz w:val="24"/>
          <w:szCs w:val="24"/>
        </w:rPr>
        <w:t xml:space="preserve">Renforcer les capacités des équipes de projets sur le suivi d’exécution et le </w:t>
      </w:r>
      <w:proofErr w:type="spellStart"/>
      <w:r>
        <w:rPr>
          <w:sz w:val="24"/>
          <w:szCs w:val="24"/>
        </w:rPr>
        <w:t>reporting</w:t>
      </w:r>
      <w:proofErr w:type="spellEnd"/>
      <w:r>
        <w:rPr>
          <w:sz w:val="24"/>
          <w:szCs w:val="24"/>
        </w:rPr>
        <w:t> ;</w:t>
      </w:r>
    </w:p>
    <w:p w:rsidR="00F26C9F" w:rsidRDefault="00027666" w:rsidP="00960EB0">
      <w:pPr>
        <w:pStyle w:val="Paragraphedeliste"/>
        <w:numPr>
          <w:ilvl w:val="0"/>
          <w:numId w:val="6"/>
        </w:numPr>
        <w:shd w:val="clear" w:color="auto" w:fill="FFFFFF" w:themeFill="background1"/>
        <w:spacing w:after="120"/>
        <w:jc w:val="both"/>
        <w:rPr>
          <w:sz w:val="24"/>
          <w:szCs w:val="24"/>
        </w:rPr>
      </w:pPr>
      <w:r>
        <w:rPr>
          <w:sz w:val="24"/>
          <w:szCs w:val="24"/>
        </w:rPr>
        <w:t>I</w:t>
      </w:r>
      <w:r w:rsidR="00124F02">
        <w:rPr>
          <w:sz w:val="24"/>
          <w:szCs w:val="24"/>
        </w:rPr>
        <w:t>dentifi</w:t>
      </w:r>
      <w:r>
        <w:rPr>
          <w:sz w:val="24"/>
          <w:szCs w:val="24"/>
        </w:rPr>
        <w:t>er</w:t>
      </w:r>
      <w:r w:rsidR="00124F02" w:rsidRPr="00407C1A">
        <w:rPr>
          <w:sz w:val="24"/>
          <w:szCs w:val="24"/>
        </w:rPr>
        <w:t xml:space="preserve"> </w:t>
      </w:r>
      <w:r>
        <w:rPr>
          <w:sz w:val="24"/>
          <w:szCs w:val="24"/>
        </w:rPr>
        <w:t>l</w:t>
      </w:r>
      <w:r w:rsidR="00124F02" w:rsidRPr="00407C1A">
        <w:rPr>
          <w:sz w:val="24"/>
          <w:szCs w:val="24"/>
        </w:rPr>
        <w:t>es goulots d'étranglement opérationnels et propos</w:t>
      </w:r>
      <w:r>
        <w:rPr>
          <w:sz w:val="24"/>
          <w:szCs w:val="24"/>
        </w:rPr>
        <w:t>er</w:t>
      </w:r>
      <w:r w:rsidR="00124F02" w:rsidRPr="00407C1A">
        <w:rPr>
          <w:sz w:val="24"/>
          <w:szCs w:val="24"/>
        </w:rPr>
        <w:t xml:space="preserve"> de</w:t>
      </w:r>
      <w:r>
        <w:rPr>
          <w:sz w:val="24"/>
          <w:szCs w:val="24"/>
        </w:rPr>
        <w:t>s</w:t>
      </w:r>
      <w:r w:rsidR="00124F02" w:rsidRPr="00407C1A">
        <w:rPr>
          <w:sz w:val="24"/>
          <w:szCs w:val="24"/>
        </w:rPr>
        <w:t xml:space="preserve"> mesures correctives pour optimiser l'exécution</w:t>
      </w:r>
      <w:r w:rsidR="008A3A0C">
        <w:rPr>
          <w:sz w:val="24"/>
          <w:szCs w:val="24"/>
        </w:rPr>
        <w:t>.</w:t>
      </w:r>
    </w:p>
    <w:p w:rsidR="00F26C9F" w:rsidRPr="00F26C9F" w:rsidRDefault="00F26C9F" w:rsidP="00960EB0">
      <w:pPr>
        <w:pStyle w:val="Paragraphedeliste"/>
        <w:shd w:val="clear" w:color="auto" w:fill="FFFFFF" w:themeFill="background1"/>
        <w:spacing w:after="120"/>
        <w:jc w:val="both"/>
        <w:rPr>
          <w:sz w:val="24"/>
          <w:szCs w:val="24"/>
        </w:rPr>
      </w:pPr>
    </w:p>
    <w:p w:rsidR="00382053" w:rsidRPr="001B2418" w:rsidRDefault="001B2418" w:rsidP="00960EB0">
      <w:pPr>
        <w:shd w:val="clear" w:color="auto" w:fill="9CC2E5" w:themeFill="accent1" w:themeFillTint="99"/>
        <w:spacing w:after="120"/>
        <w:jc w:val="center"/>
        <w:rPr>
          <w:sz w:val="32"/>
          <w:szCs w:val="32"/>
        </w:rPr>
      </w:pPr>
      <w:r>
        <w:rPr>
          <w:sz w:val="32"/>
          <w:szCs w:val="32"/>
        </w:rPr>
        <w:t>FORMATION</w:t>
      </w:r>
    </w:p>
    <w:p w:rsidR="00627DBB" w:rsidRPr="00627DBB" w:rsidRDefault="00627DBB" w:rsidP="00960EB0">
      <w:pPr>
        <w:pStyle w:val="Paragraphedeliste"/>
        <w:shd w:val="clear" w:color="auto" w:fill="FFFFFF" w:themeFill="background1"/>
        <w:spacing w:after="120"/>
        <w:rPr>
          <w:sz w:val="24"/>
          <w:szCs w:val="24"/>
        </w:rPr>
      </w:pPr>
    </w:p>
    <w:p w:rsidR="00460C4D" w:rsidRDefault="00DF5E2F" w:rsidP="00960EB0">
      <w:pPr>
        <w:spacing w:after="120"/>
        <w:ind w:left="360"/>
        <w:jc w:val="both"/>
        <w:rPr>
          <w:i/>
          <w:iCs/>
          <w:sz w:val="24"/>
          <w:szCs w:val="24"/>
        </w:rPr>
      </w:pPr>
      <w:r w:rsidRPr="00DF5E2F">
        <w:rPr>
          <w:b/>
          <w:bCs/>
          <w:sz w:val="24"/>
          <w:szCs w:val="24"/>
        </w:rPr>
        <w:t>MASTER EN GESTION DES PROJETS</w:t>
      </w:r>
      <w:r>
        <w:rPr>
          <w:sz w:val="24"/>
          <w:szCs w:val="24"/>
        </w:rPr>
        <w:t xml:space="preserve">                                            </w:t>
      </w:r>
      <w:r w:rsidR="00F26C9F">
        <w:rPr>
          <w:sz w:val="24"/>
          <w:szCs w:val="24"/>
        </w:rPr>
        <w:t xml:space="preserve">                                          </w:t>
      </w:r>
      <w:r w:rsidRPr="00DF5E2F">
        <w:rPr>
          <w:i/>
          <w:iCs/>
          <w:sz w:val="24"/>
          <w:szCs w:val="24"/>
        </w:rPr>
        <w:t xml:space="preserve">Bénin </w:t>
      </w:r>
    </w:p>
    <w:p w:rsidR="00DF5E2F" w:rsidRDefault="00DF5E2F" w:rsidP="00960EB0">
      <w:pPr>
        <w:spacing w:after="120"/>
        <w:ind w:left="360"/>
        <w:jc w:val="both"/>
        <w:rPr>
          <w:i/>
          <w:iCs/>
          <w:sz w:val="24"/>
          <w:szCs w:val="24"/>
        </w:rPr>
      </w:pPr>
      <w:r>
        <w:rPr>
          <w:b/>
          <w:bCs/>
          <w:sz w:val="24"/>
          <w:szCs w:val="24"/>
        </w:rPr>
        <w:t xml:space="preserve">LICENCE ÈS SCIENCES ÉCONOMIQUES                                                    </w:t>
      </w:r>
      <w:r w:rsidR="00F26C9F">
        <w:rPr>
          <w:b/>
          <w:bCs/>
          <w:sz w:val="24"/>
          <w:szCs w:val="24"/>
        </w:rPr>
        <w:t xml:space="preserve">                              </w:t>
      </w:r>
      <w:r w:rsidRPr="00DF5E2F">
        <w:rPr>
          <w:i/>
          <w:iCs/>
          <w:sz w:val="24"/>
          <w:szCs w:val="24"/>
        </w:rPr>
        <w:t>Bénin</w:t>
      </w:r>
    </w:p>
    <w:p w:rsidR="00DF5E2F" w:rsidRDefault="00DF5E2F" w:rsidP="00960EB0">
      <w:pPr>
        <w:spacing w:after="120"/>
        <w:ind w:left="360"/>
        <w:rPr>
          <w:sz w:val="24"/>
          <w:szCs w:val="24"/>
        </w:rPr>
      </w:pPr>
    </w:p>
    <w:p w:rsidR="00DF5E2F" w:rsidRDefault="00DF5E2F" w:rsidP="00960EB0">
      <w:pPr>
        <w:shd w:val="clear" w:color="auto" w:fill="9CC2E5" w:themeFill="accent1" w:themeFillTint="99"/>
        <w:spacing w:after="120"/>
        <w:ind w:left="360"/>
        <w:jc w:val="center"/>
        <w:rPr>
          <w:sz w:val="32"/>
          <w:szCs w:val="32"/>
        </w:rPr>
      </w:pPr>
      <w:r w:rsidRPr="00DF5E2F">
        <w:rPr>
          <w:sz w:val="32"/>
          <w:szCs w:val="32"/>
        </w:rPr>
        <w:t>COMPÉTENCES</w:t>
      </w:r>
    </w:p>
    <w:p w:rsidR="00DF5E2F" w:rsidRDefault="00DF5E2F" w:rsidP="00DF5E2F">
      <w:pPr>
        <w:ind w:left="360"/>
        <w:jc w:val="both"/>
        <w:rPr>
          <w:sz w:val="24"/>
          <w:szCs w:val="24"/>
        </w:rPr>
      </w:pPr>
      <w:r w:rsidRPr="00DF5E2F">
        <w:rPr>
          <w:sz w:val="24"/>
          <w:szCs w:val="24"/>
        </w:rPr>
        <w:t>Maîtrise du cycle de projet</w:t>
      </w:r>
    </w:p>
    <w:p w:rsidR="00DF5E2F" w:rsidRDefault="00DF5E2F" w:rsidP="00DF5E2F">
      <w:pPr>
        <w:ind w:left="360"/>
        <w:jc w:val="both"/>
        <w:rPr>
          <w:sz w:val="24"/>
          <w:szCs w:val="24"/>
        </w:rPr>
      </w:pPr>
      <w:r>
        <w:rPr>
          <w:sz w:val="24"/>
          <w:szCs w:val="24"/>
        </w:rPr>
        <w:t xml:space="preserve">Élaboration </w:t>
      </w:r>
      <w:r w:rsidR="00A30E9F">
        <w:rPr>
          <w:sz w:val="24"/>
          <w:szCs w:val="24"/>
        </w:rPr>
        <w:t>de cadre logique</w:t>
      </w:r>
    </w:p>
    <w:p w:rsidR="00A30E9F" w:rsidRDefault="00A30E9F" w:rsidP="00DF5E2F">
      <w:pPr>
        <w:ind w:left="360"/>
        <w:jc w:val="both"/>
        <w:rPr>
          <w:sz w:val="24"/>
          <w:szCs w:val="24"/>
        </w:rPr>
      </w:pPr>
      <w:r>
        <w:rPr>
          <w:sz w:val="24"/>
          <w:szCs w:val="24"/>
        </w:rPr>
        <w:t>Conception d’outils de collecte de données</w:t>
      </w:r>
    </w:p>
    <w:p w:rsidR="00A30E9F" w:rsidRDefault="00A30E9F" w:rsidP="00DF5E2F">
      <w:pPr>
        <w:ind w:left="360"/>
        <w:jc w:val="both"/>
        <w:rPr>
          <w:sz w:val="24"/>
          <w:szCs w:val="24"/>
        </w:rPr>
      </w:pPr>
      <w:r>
        <w:rPr>
          <w:sz w:val="24"/>
          <w:szCs w:val="24"/>
        </w:rPr>
        <w:t>Mesure d’indicateurs de performance</w:t>
      </w:r>
    </w:p>
    <w:p w:rsidR="00006D90" w:rsidRDefault="00006D90" w:rsidP="00DF5E2F">
      <w:pPr>
        <w:ind w:left="360"/>
        <w:jc w:val="both"/>
        <w:rPr>
          <w:sz w:val="24"/>
          <w:szCs w:val="24"/>
        </w:rPr>
      </w:pPr>
      <w:r>
        <w:rPr>
          <w:sz w:val="24"/>
          <w:szCs w:val="24"/>
        </w:rPr>
        <w:t>Rédaction de rapports de performance</w:t>
      </w:r>
    </w:p>
    <w:p w:rsidR="00A30E9F" w:rsidRDefault="00A30E9F" w:rsidP="00960EB0">
      <w:pPr>
        <w:spacing w:after="120"/>
        <w:ind w:left="360"/>
        <w:jc w:val="both"/>
        <w:rPr>
          <w:sz w:val="24"/>
          <w:szCs w:val="24"/>
        </w:rPr>
      </w:pPr>
      <w:r>
        <w:rPr>
          <w:sz w:val="24"/>
          <w:szCs w:val="24"/>
        </w:rPr>
        <w:t>Suivi budgétaire</w:t>
      </w:r>
    </w:p>
    <w:p w:rsidR="00A30E9F" w:rsidRDefault="00A30E9F" w:rsidP="00960EB0">
      <w:pPr>
        <w:spacing w:after="120"/>
        <w:ind w:left="360"/>
        <w:jc w:val="both"/>
        <w:rPr>
          <w:sz w:val="24"/>
          <w:szCs w:val="24"/>
        </w:rPr>
      </w:pPr>
    </w:p>
    <w:p w:rsidR="00A30E9F" w:rsidRDefault="00A30E9F" w:rsidP="00960EB0">
      <w:pPr>
        <w:shd w:val="clear" w:color="auto" w:fill="9CC2E5" w:themeFill="accent1" w:themeFillTint="99"/>
        <w:spacing w:after="120"/>
        <w:ind w:left="360"/>
        <w:jc w:val="center"/>
        <w:rPr>
          <w:sz w:val="32"/>
          <w:szCs w:val="32"/>
        </w:rPr>
      </w:pPr>
      <w:r>
        <w:rPr>
          <w:sz w:val="32"/>
          <w:szCs w:val="32"/>
        </w:rPr>
        <w:t>CENTRES D’INTÉRÊT</w:t>
      </w:r>
    </w:p>
    <w:p w:rsidR="00A30E9F" w:rsidRPr="00A30E9F" w:rsidRDefault="00A30E9F" w:rsidP="006E4091">
      <w:pPr>
        <w:ind w:left="360"/>
        <w:jc w:val="both"/>
        <w:rPr>
          <w:sz w:val="24"/>
          <w:szCs w:val="24"/>
        </w:rPr>
      </w:pPr>
      <w:r w:rsidRPr="00A30E9F">
        <w:rPr>
          <w:sz w:val="24"/>
          <w:szCs w:val="24"/>
        </w:rPr>
        <w:t>Lecture</w:t>
      </w:r>
      <w:r w:rsidR="00A07B4D">
        <w:rPr>
          <w:sz w:val="24"/>
          <w:szCs w:val="24"/>
        </w:rPr>
        <w:t>, Sport</w:t>
      </w:r>
      <w:r w:rsidR="00960EB0">
        <w:rPr>
          <w:sz w:val="24"/>
          <w:szCs w:val="24"/>
        </w:rPr>
        <w:t xml:space="preserve"> et </w:t>
      </w:r>
      <w:r w:rsidR="00A07B4D">
        <w:rPr>
          <w:sz w:val="24"/>
          <w:szCs w:val="24"/>
        </w:rPr>
        <w:t>Voyages.</w:t>
      </w:r>
    </w:p>
    <w:sectPr w:rsidR="00A30E9F" w:rsidRPr="00A30E9F" w:rsidSect="00B6037E">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6F95" w:rsidRDefault="005E6F95" w:rsidP="00F71F3F">
      <w:pPr>
        <w:spacing w:after="0" w:line="240" w:lineRule="auto"/>
      </w:pPr>
      <w:r>
        <w:separator/>
      </w:r>
    </w:p>
  </w:endnote>
  <w:endnote w:type="continuationSeparator" w:id="0">
    <w:p w:rsidR="005E6F95" w:rsidRDefault="005E6F95" w:rsidP="00F7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6F95" w:rsidRDefault="005E6F95" w:rsidP="00F71F3F">
      <w:pPr>
        <w:spacing w:after="0" w:line="240" w:lineRule="auto"/>
      </w:pPr>
      <w:r>
        <w:separator/>
      </w:r>
    </w:p>
  </w:footnote>
  <w:footnote w:type="continuationSeparator" w:id="0">
    <w:p w:rsidR="005E6F95" w:rsidRDefault="005E6F95" w:rsidP="00F71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77BB"/>
    <w:multiLevelType w:val="hybridMultilevel"/>
    <w:tmpl w:val="24206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B1D87"/>
    <w:multiLevelType w:val="hybridMultilevel"/>
    <w:tmpl w:val="D6FC1286"/>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407D5C"/>
    <w:multiLevelType w:val="hybridMultilevel"/>
    <w:tmpl w:val="2B68A1DC"/>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5C6E64"/>
    <w:multiLevelType w:val="hybridMultilevel"/>
    <w:tmpl w:val="A81478C2"/>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630657"/>
    <w:multiLevelType w:val="hybridMultilevel"/>
    <w:tmpl w:val="E5F2207C"/>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7B50AD"/>
    <w:multiLevelType w:val="hybridMultilevel"/>
    <w:tmpl w:val="7236F880"/>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8E7DB8"/>
    <w:multiLevelType w:val="hybridMultilevel"/>
    <w:tmpl w:val="976CB5E0"/>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EE65BE"/>
    <w:multiLevelType w:val="hybridMultilevel"/>
    <w:tmpl w:val="D99E1076"/>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07181B"/>
    <w:multiLevelType w:val="hybridMultilevel"/>
    <w:tmpl w:val="FD6A7228"/>
    <w:lvl w:ilvl="0" w:tplc="6E60BA28">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D513A9"/>
    <w:multiLevelType w:val="hybridMultilevel"/>
    <w:tmpl w:val="DA2A28F0"/>
    <w:lvl w:ilvl="0" w:tplc="6E60BA28">
      <w:start w:val="1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813785405">
    <w:abstractNumId w:val="0"/>
  </w:num>
  <w:num w:numId="2" w16cid:durableId="1808358894">
    <w:abstractNumId w:val="1"/>
  </w:num>
  <w:num w:numId="3" w16cid:durableId="2086949840">
    <w:abstractNumId w:val="3"/>
  </w:num>
  <w:num w:numId="4" w16cid:durableId="1675763990">
    <w:abstractNumId w:val="9"/>
  </w:num>
  <w:num w:numId="5" w16cid:durableId="1291476679">
    <w:abstractNumId w:val="7"/>
  </w:num>
  <w:num w:numId="6" w16cid:durableId="1200237041">
    <w:abstractNumId w:val="5"/>
  </w:num>
  <w:num w:numId="7" w16cid:durableId="494617069">
    <w:abstractNumId w:val="8"/>
  </w:num>
  <w:num w:numId="8" w16cid:durableId="1960407772">
    <w:abstractNumId w:val="4"/>
  </w:num>
  <w:num w:numId="9" w16cid:durableId="1481651671">
    <w:abstractNumId w:val="6"/>
  </w:num>
  <w:num w:numId="10" w16cid:durableId="1742361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F3F"/>
    <w:rsid w:val="00006D90"/>
    <w:rsid w:val="000164EE"/>
    <w:rsid w:val="00027666"/>
    <w:rsid w:val="000A0E1A"/>
    <w:rsid w:val="000B7864"/>
    <w:rsid w:val="000C6D20"/>
    <w:rsid w:val="000E234B"/>
    <w:rsid w:val="000E2E40"/>
    <w:rsid w:val="00124F02"/>
    <w:rsid w:val="0013500C"/>
    <w:rsid w:val="001B2418"/>
    <w:rsid w:val="001D6725"/>
    <w:rsid w:val="001E3E80"/>
    <w:rsid w:val="001E47F3"/>
    <w:rsid w:val="0033692D"/>
    <w:rsid w:val="00382053"/>
    <w:rsid w:val="003A24EC"/>
    <w:rsid w:val="00407C1A"/>
    <w:rsid w:val="00413C72"/>
    <w:rsid w:val="004505BF"/>
    <w:rsid w:val="00460C4D"/>
    <w:rsid w:val="00477A98"/>
    <w:rsid w:val="004F563A"/>
    <w:rsid w:val="00502F78"/>
    <w:rsid w:val="00551E0B"/>
    <w:rsid w:val="005E6F95"/>
    <w:rsid w:val="00627DBB"/>
    <w:rsid w:val="00655451"/>
    <w:rsid w:val="00656262"/>
    <w:rsid w:val="00664D9D"/>
    <w:rsid w:val="006B2B71"/>
    <w:rsid w:val="006C6080"/>
    <w:rsid w:val="006E4091"/>
    <w:rsid w:val="006F2EB7"/>
    <w:rsid w:val="00743A07"/>
    <w:rsid w:val="008A3A0C"/>
    <w:rsid w:val="008C011D"/>
    <w:rsid w:val="008E6241"/>
    <w:rsid w:val="00960EB0"/>
    <w:rsid w:val="00A07B4D"/>
    <w:rsid w:val="00A1741D"/>
    <w:rsid w:val="00A30E9F"/>
    <w:rsid w:val="00B136B9"/>
    <w:rsid w:val="00B6037E"/>
    <w:rsid w:val="00B65402"/>
    <w:rsid w:val="00C612BC"/>
    <w:rsid w:val="00C85D4F"/>
    <w:rsid w:val="00DA55EC"/>
    <w:rsid w:val="00DA61F7"/>
    <w:rsid w:val="00DE30B3"/>
    <w:rsid w:val="00DF5E2F"/>
    <w:rsid w:val="00E17A5C"/>
    <w:rsid w:val="00EA1C42"/>
    <w:rsid w:val="00EB3D22"/>
    <w:rsid w:val="00EF28D8"/>
    <w:rsid w:val="00F14085"/>
    <w:rsid w:val="00F151CD"/>
    <w:rsid w:val="00F26C9F"/>
    <w:rsid w:val="00F649D7"/>
    <w:rsid w:val="00F70CE2"/>
    <w:rsid w:val="00F71F3F"/>
    <w:rsid w:val="00FD5F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180A"/>
  <w15:chartTrackingRefBased/>
  <w15:docId w15:val="{F3766C1C-328F-43CA-A5CC-E0A6A250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F71F3F"/>
    <w:pPr>
      <w:spacing w:after="0" w:line="240" w:lineRule="auto"/>
    </w:pPr>
    <w:rPr>
      <w:sz w:val="20"/>
      <w:szCs w:val="20"/>
    </w:rPr>
  </w:style>
  <w:style w:type="character" w:customStyle="1" w:styleId="NotedefinCar">
    <w:name w:val="Note de fin Car"/>
    <w:basedOn w:val="Policepardfaut"/>
    <w:link w:val="Notedefin"/>
    <w:uiPriority w:val="99"/>
    <w:semiHidden/>
    <w:rsid w:val="00F71F3F"/>
    <w:rPr>
      <w:sz w:val="20"/>
      <w:szCs w:val="20"/>
    </w:rPr>
  </w:style>
  <w:style w:type="character" w:styleId="Appeldenotedefin">
    <w:name w:val="endnote reference"/>
    <w:basedOn w:val="Policepardfaut"/>
    <w:uiPriority w:val="99"/>
    <w:semiHidden/>
    <w:unhideWhenUsed/>
    <w:rsid w:val="00F71F3F"/>
    <w:rPr>
      <w:vertAlign w:val="superscript"/>
    </w:rPr>
  </w:style>
  <w:style w:type="character" w:styleId="Marquedecommentaire">
    <w:name w:val="annotation reference"/>
    <w:basedOn w:val="Policepardfaut"/>
    <w:uiPriority w:val="99"/>
    <w:semiHidden/>
    <w:unhideWhenUsed/>
    <w:rsid w:val="00F71F3F"/>
    <w:rPr>
      <w:sz w:val="16"/>
      <w:szCs w:val="16"/>
    </w:rPr>
  </w:style>
  <w:style w:type="paragraph" w:styleId="Commentaire">
    <w:name w:val="annotation text"/>
    <w:basedOn w:val="Normal"/>
    <w:link w:val="CommentaireCar"/>
    <w:uiPriority w:val="99"/>
    <w:semiHidden/>
    <w:unhideWhenUsed/>
    <w:rsid w:val="00F71F3F"/>
    <w:pPr>
      <w:spacing w:line="240" w:lineRule="auto"/>
    </w:pPr>
    <w:rPr>
      <w:sz w:val="20"/>
      <w:szCs w:val="20"/>
    </w:rPr>
  </w:style>
  <w:style w:type="character" w:customStyle="1" w:styleId="CommentaireCar">
    <w:name w:val="Commentaire Car"/>
    <w:basedOn w:val="Policepardfaut"/>
    <w:link w:val="Commentaire"/>
    <w:uiPriority w:val="99"/>
    <w:semiHidden/>
    <w:rsid w:val="00F71F3F"/>
    <w:rPr>
      <w:sz w:val="20"/>
      <w:szCs w:val="20"/>
    </w:rPr>
  </w:style>
  <w:style w:type="paragraph" w:styleId="Objetducommentaire">
    <w:name w:val="annotation subject"/>
    <w:basedOn w:val="Commentaire"/>
    <w:next w:val="Commentaire"/>
    <w:link w:val="ObjetducommentaireCar"/>
    <w:uiPriority w:val="99"/>
    <w:semiHidden/>
    <w:unhideWhenUsed/>
    <w:rsid w:val="00F71F3F"/>
    <w:rPr>
      <w:b/>
      <w:bCs/>
    </w:rPr>
  </w:style>
  <w:style w:type="character" w:customStyle="1" w:styleId="ObjetducommentaireCar">
    <w:name w:val="Objet du commentaire Car"/>
    <w:basedOn w:val="CommentaireCar"/>
    <w:link w:val="Objetducommentaire"/>
    <w:uiPriority w:val="99"/>
    <w:semiHidden/>
    <w:rsid w:val="00F71F3F"/>
    <w:rPr>
      <w:b/>
      <w:bCs/>
      <w:sz w:val="20"/>
      <w:szCs w:val="20"/>
    </w:rPr>
  </w:style>
  <w:style w:type="paragraph" w:styleId="Textedebulles">
    <w:name w:val="Balloon Text"/>
    <w:basedOn w:val="Normal"/>
    <w:link w:val="TextedebullesCar"/>
    <w:uiPriority w:val="99"/>
    <w:semiHidden/>
    <w:unhideWhenUsed/>
    <w:rsid w:val="00F71F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1F3F"/>
    <w:rPr>
      <w:rFonts w:ascii="Segoe UI" w:hAnsi="Segoe UI" w:cs="Segoe UI"/>
      <w:sz w:val="18"/>
      <w:szCs w:val="18"/>
    </w:rPr>
  </w:style>
  <w:style w:type="character" w:styleId="Lienhypertexte">
    <w:name w:val="Hyperlink"/>
    <w:basedOn w:val="Policepardfaut"/>
    <w:uiPriority w:val="99"/>
    <w:unhideWhenUsed/>
    <w:rsid w:val="000E234B"/>
    <w:rPr>
      <w:color w:val="0563C1" w:themeColor="hyperlink"/>
      <w:u w:val="single"/>
    </w:rPr>
  </w:style>
  <w:style w:type="character" w:styleId="Mentionnonrsolue">
    <w:name w:val="Unresolved Mention"/>
    <w:basedOn w:val="Policepardfaut"/>
    <w:uiPriority w:val="99"/>
    <w:semiHidden/>
    <w:unhideWhenUsed/>
    <w:rsid w:val="000E234B"/>
    <w:rPr>
      <w:color w:val="605E5C"/>
      <w:shd w:val="clear" w:color="auto" w:fill="E1DFDD"/>
    </w:rPr>
  </w:style>
  <w:style w:type="paragraph" w:styleId="Paragraphedeliste">
    <w:name w:val="List Paragraph"/>
    <w:basedOn w:val="Normal"/>
    <w:uiPriority w:val="34"/>
    <w:qFormat/>
    <w:rsid w:val="00C85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2E5CA-5F6F-474B-B479-FB92E2BDF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Pages>
  <Words>605</Words>
  <Characters>3330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SAF-DA</dc:creator>
  <cp:keywords/>
  <dc:description/>
  <cp:lastModifiedBy>Microsoft Office User</cp:lastModifiedBy>
  <cp:revision>26</cp:revision>
  <dcterms:created xsi:type="dcterms:W3CDTF">2026-03-10T07:42:00Z</dcterms:created>
  <dcterms:modified xsi:type="dcterms:W3CDTF">2026-08-24T08:27:00Z</dcterms:modified>
</cp:coreProperties>
</file>